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solid" w:color="FFFFFF" w:fill="auto"/>
        <w:autoSpaceDN w:val="0"/>
        <w:spacing w:line="300" w:lineRule="auto"/>
        <w:jc w:val="both"/>
        <w:rPr>
          <w:rFonts w:hint="default" w:ascii="Times New Roman" w:hAnsi="Times New Roman" w:eastAsia="仿宋" w:cs="Times New Roman"/>
          <w:b/>
          <w:bCs w:val="0"/>
          <w:color w:val="000000"/>
          <w:kern w:val="0"/>
          <w:sz w:val="28"/>
          <w:szCs w:val="28"/>
          <w:shd w:val="clear" w:color="auto" w:fill="FFFFFF"/>
          <w:lang w:val="en-US" w:eastAsia="zh-CN"/>
        </w:rPr>
      </w:pPr>
      <w:r>
        <w:rPr>
          <w:rFonts w:hint="default" w:ascii="Times New Roman" w:hAnsi="Times New Roman" w:eastAsia="仿宋" w:cs="Times New Roman"/>
          <w:b/>
          <w:color w:val="000000"/>
          <w:kern w:val="0"/>
          <w:sz w:val="24"/>
          <w:szCs w:val="24"/>
          <w:shd w:val="clear" w:color="auto" w:fill="FFFFFF"/>
        </w:rPr>
        <w:t>Unit</w:t>
      </w:r>
      <w:r>
        <w:rPr>
          <w:rFonts w:hint="default" w:ascii="Times New Roman" w:hAnsi="Times New Roman" w:eastAsia="仿宋" w:cs="Times New Roman"/>
          <w:b/>
          <w:color w:val="000000"/>
          <w:kern w:val="0"/>
          <w:sz w:val="24"/>
          <w:szCs w:val="24"/>
          <w:shd w:val="clear" w:color="auto" w:fill="FFFFFF"/>
          <w:lang w:val="en-US" w:eastAsia="zh-CN"/>
        </w:rPr>
        <w:t xml:space="preserve"> </w:t>
      </w:r>
      <w:r>
        <w:rPr>
          <w:rFonts w:hint="eastAsia" w:ascii="Times New Roman" w:hAnsi="Times New Roman" w:eastAsia="仿宋" w:cs="Times New Roman"/>
          <w:b/>
          <w:color w:val="000000"/>
          <w:kern w:val="0"/>
          <w:sz w:val="24"/>
          <w:szCs w:val="24"/>
          <w:shd w:val="clear" w:color="auto" w:fill="FFFFFF"/>
          <w:lang w:val="en-US" w:eastAsia="zh-CN"/>
        </w:rPr>
        <w:t>7 So much to do before we travel! Period 6</w:t>
      </w:r>
    </w:p>
    <w:tbl>
      <w:tblPr>
        <w:tblStyle w:val="4"/>
        <w:tblW w:w="9437" w:type="dxa"/>
        <w:jc w:val="center"/>
        <w:tblLayout w:type="fixed"/>
        <w:tblCellMar>
          <w:top w:w="0" w:type="dxa"/>
          <w:left w:w="108" w:type="dxa"/>
          <w:bottom w:w="0" w:type="dxa"/>
          <w:right w:w="108" w:type="dxa"/>
        </w:tblCellMar>
      </w:tblPr>
      <w:tblGrid>
        <w:gridCol w:w="1573"/>
        <w:gridCol w:w="1092"/>
        <w:gridCol w:w="3973"/>
        <w:gridCol w:w="2799"/>
      </w:tblGrid>
      <w:tr>
        <w:tblPrEx>
          <w:tblCellMar>
            <w:top w:w="0" w:type="dxa"/>
            <w:left w:w="108" w:type="dxa"/>
            <w:bottom w:w="0" w:type="dxa"/>
            <w:right w:w="108" w:type="dxa"/>
          </w:tblCellMar>
        </w:tblPrEx>
        <w:trPr>
          <w:trHeight w:val="464"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kern w:val="0"/>
                <w:sz w:val="24"/>
                <w:szCs w:val="24"/>
                <w:shd w:val="clear" w:color="auto" w:fill="FFFFFF"/>
              </w:rPr>
            </w:pPr>
            <w:r>
              <w:rPr>
                <w:rFonts w:hint="eastAsia" w:ascii="仿宋" w:hAnsi="仿宋" w:eastAsia="仿宋" w:cs="仿宋"/>
                <w:b/>
                <w:color w:val="000000"/>
                <w:kern w:val="0"/>
                <w:sz w:val="24"/>
                <w:szCs w:val="24"/>
                <w:shd w:val="clear" w:color="auto" w:fill="FFFFFF"/>
              </w:rPr>
              <w:t>Topic</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left"/>
              <w:rPr>
                <w:rFonts w:hint="eastAsia" w:ascii="仿宋" w:hAnsi="仿宋" w:eastAsia="仿宋" w:cs="仿宋"/>
                <w:kern w:val="0"/>
                <w:sz w:val="24"/>
                <w:szCs w:val="24"/>
                <w:shd w:val="clear" w:color="auto" w:fill="FFFFFF"/>
              </w:rPr>
            </w:pPr>
            <w:r>
              <w:rPr>
                <w:rFonts w:hint="default" w:ascii="Times New Roman" w:hAnsi="Times New Roman" w:eastAsia="仿宋" w:cs="Times New Roman"/>
                <w:b/>
                <w:color w:val="000000"/>
                <w:kern w:val="0"/>
                <w:sz w:val="24"/>
                <w:szCs w:val="24"/>
                <w:shd w:val="clear" w:color="auto" w:fill="FFFFFF"/>
              </w:rPr>
              <w:t>Unit</w:t>
            </w:r>
            <w:r>
              <w:rPr>
                <w:rFonts w:hint="default" w:ascii="Times New Roman" w:hAnsi="Times New Roman" w:eastAsia="仿宋" w:cs="Times New Roman"/>
                <w:b/>
                <w:color w:val="000000"/>
                <w:kern w:val="0"/>
                <w:sz w:val="24"/>
                <w:szCs w:val="24"/>
                <w:shd w:val="clear" w:color="auto" w:fill="FFFFFF"/>
                <w:lang w:val="en-US" w:eastAsia="zh-CN"/>
              </w:rPr>
              <w:t xml:space="preserve"> </w:t>
            </w:r>
            <w:r>
              <w:rPr>
                <w:rFonts w:hint="eastAsia" w:ascii="Times New Roman" w:hAnsi="Times New Roman" w:eastAsia="仿宋" w:cs="Times New Roman"/>
                <w:b/>
                <w:color w:val="000000"/>
                <w:kern w:val="0"/>
                <w:sz w:val="24"/>
                <w:szCs w:val="24"/>
                <w:shd w:val="clear" w:color="auto" w:fill="FFFFFF"/>
                <w:lang w:val="en-US" w:eastAsia="zh-CN"/>
              </w:rPr>
              <w:t>7</w:t>
            </w:r>
            <w:r>
              <w:rPr>
                <w:rFonts w:hint="default" w:ascii="Times New Roman" w:hAnsi="Times New Roman" w:eastAsia="仿宋" w:cs="Times New Roman"/>
                <w:b/>
                <w:color w:val="000000"/>
                <w:kern w:val="0"/>
                <w:sz w:val="24"/>
                <w:szCs w:val="24"/>
                <w:shd w:val="clear" w:color="auto" w:fill="FFFFFF"/>
                <w:lang w:val="en-US" w:eastAsia="zh-CN"/>
              </w:rPr>
              <w:t xml:space="preserve">  Basic Module </w:t>
            </w:r>
            <w:r>
              <w:rPr>
                <w:rFonts w:hint="eastAsia" w:ascii="Times New Roman" w:hAnsi="Times New Roman" w:eastAsia="仿宋" w:cs="Times New Roman"/>
                <w:b/>
                <w:color w:val="000000"/>
                <w:kern w:val="0"/>
                <w:sz w:val="24"/>
                <w:szCs w:val="24"/>
                <w:shd w:val="clear" w:color="auto" w:fill="FFFFFF"/>
                <w:lang w:val="en-US" w:eastAsia="zh-CN"/>
              </w:rPr>
              <w:t>2</w:t>
            </w:r>
            <w:r>
              <w:rPr>
                <w:rFonts w:hint="default" w:ascii="Times New Roman" w:hAnsi="Times New Roman" w:eastAsia="仿宋" w:cs="Times New Roman"/>
                <w:b/>
                <w:color w:val="000000"/>
                <w:kern w:val="0"/>
                <w:sz w:val="24"/>
                <w:szCs w:val="24"/>
                <w:shd w:val="clear" w:color="auto" w:fill="FFFFFF"/>
                <w:lang w:val="en-US" w:eastAsia="zh-CN"/>
              </w:rPr>
              <w:t xml:space="preserve"> </w:t>
            </w:r>
            <w:r>
              <w:rPr>
                <w:rFonts w:hint="default" w:ascii="Times New Roman" w:hAnsi="Times New Roman" w:eastAsia="仿宋" w:cs="Times New Roman"/>
                <w:b/>
                <w:color w:val="000000"/>
                <w:kern w:val="0"/>
                <w:sz w:val="24"/>
                <w:szCs w:val="24"/>
                <w:shd w:val="clear" w:color="auto" w:fill="FFFFFF"/>
              </w:rPr>
              <w:t>(</w:t>
            </w:r>
            <w:r>
              <w:rPr>
                <w:rFonts w:hint="default" w:ascii="Times New Roman" w:hAnsi="Times New Roman" w:eastAsia="仿宋" w:cs="Times New Roman"/>
                <w:b/>
                <w:color w:val="000000"/>
                <w:kern w:val="0"/>
                <w:sz w:val="24"/>
                <w:szCs w:val="24"/>
                <w:shd w:val="clear" w:color="auto" w:fill="FFFFFF"/>
                <w:lang w:val="en-US" w:eastAsia="zh-CN"/>
              </w:rPr>
              <w:t xml:space="preserve">by the </w:t>
            </w:r>
            <w:r>
              <w:rPr>
                <w:rFonts w:hint="default" w:ascii="Times New Roman" w:hAnsi="Times New Roman" w:eastAsia="仿宋" w:cs="Times New Roman"/>
                <w:b/>
                <w:color w:val="000000"/>
                <w:kern w:val="0"/>
                <w:sz w:val="24"/>
                <w:szCs w:val="24"/>
                <w:shd w:val="clear" w:color="auto" w:fill="FFFFFF"/>
              </w:rPr>
              <w:t>Higher Education Press)</w:t>
            </w:r>
          </w:p>
        </w:tc>
      </w:tr>
      <w:tr>
        <w:tblPrEx>
          <w:tblCellMar>
            <w:top w:w="0" w:type="dxa"/>
            <w:left w:w="108" w:type="dxa"/>
            <w:bottom w:w="0" w:type="dxa"/>
            <w:right w:w="108" w:type="dxa"/>
          </w:tblCellMar>
        </w:tblPrEx>
        <w:trPr>
          <w:trHeight w:val="90"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left"/>
              <w:rPr>
                <w:rFonts w:hint="eastAsia" w:ascii="仿宋" w:hAnsi="仿宋" w:eastAsia="仿宋" w:cs="仿宋"/>
                <w:kern w:val="0"/>
                <w:sz w:val="24"/>
                <w:szCs w:val="24"/>
                <w:shd w:val="clear" w:color="auto" w:fill="FFFFFF"/>
              </w:rPr>
            </w:pPr>
            <w:r>
              <w:rPr>
                <w:rFonts w:hint="eastAsia" w:ascii="仿宋" w:hAnsi="仿宋" w:eastAsia="仿宋" w:cs="仿宋"/>
                <w:b/>
                <w:color w:val="000000"/>
                <w:kern w:val="0"/>
                <w:sz w:val="24"/>
                <w:szCs w:val="24"/>
                <w:shd w:val="clear" w:color="auto" w:fill="FFFFFF"/>
              </w:rPr>
              <w:t>Type</w:t>
            </w:r>
            <w:r>
              <w:rPr>
                <w:rFonts w:hint="eastAsia" w:ascii="仿宋" w:hAnsi="仿宋" w:eastAsia="仿宋" w:cs="仿宋"/>
                <w:color w:val="000000"/>
                <w:kern w:val="0"/>
                <w:sz w:val="24"/>
                <w:szCs w:val="24"/>
                <w:shd w:val="clear" w:color="auto" w:fill="FFFFFF"/>
              </w:rPr>
              <w:t xml:space="preserve"> </w:t>
            </w:r>
            <w:r>
              <w:rPr>
                <w:rFonts w:hint="eastAsia" w:ascii="仿宋" w:hAnsi="仿宋" w:eastAsia="仿宋" w:cs="仿宋"/>
                <w:b/>
                <w:color w:val="000000"/>
                <w:kern w:val="0"/>
                <w:sz w:val="24"/>
                <w:szCs w:val="24"/>
                <w:shd w:val="clear" w:color="auto" w:fill="FFFFFF"/>
              </w:rPr>
              <w:t>of Lesson</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tbl>
            <w:tblPr>
              <w:tblStyle w:val="4"/>
              <w:tblW w:w="7004" w:type="dxa"/>
              <w:tblInd w:w="0" w:type="dxa"/>
              <w:tblLayout w:type="fixed"/>
              <w:tblCellMar>
                <w:top w:w="0" w:type="dxa"/>
                <w:left w:w="108" w:type="dxa"/>
                <w:bottom w:w="0" w:type="dxa"/>
                <w:right w:w="108" w:type="dxa"/>
              </w:tblCellMar>
            </w:tblPr>
            <w:tblGrid>
              <w:gridCol w:w="2972"/>
              <w:gridCol w:w="1311"/>
              <w:gridCol w:w="2721"/>
            </w:tblGrid>
            <w:tr>
              <w:tblPrEx>
                <w:tblCellMar>
                  <w:top w:w="0" w:type="dxa"/>
                  <w:left w:w="108" w:type="dxa"/>
                  <w:bottom w:w="0" w:type="dxa"/>
                  <w:right w:w="108" w:type="dxa"/>
                </w:tblCellMar>
              </w:tblPrEx>
              <w:tc>
                <w:tcPr>
                  <w:tcW w:w="2972" w:type="dxa"/>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szCs w:val="20"/>
                      <w:lang w:val="en-US" w:eastAsia="zh-CN" w:bidi="ar-SA"/>
                    </w:rPr>
                  </w:pPr>
                  <w:r>
                    <w:rPr>
                      <w:rFonts w:ascii="Times New Roman" w:hAnsi="Times New Roman" w:eastAsia="宋体" w:cs="Times New Roman"/>
                      <w:kern w:val="0"/>
                      <w:sz w:val="24"/>
                      <w:szCs w:val="20"/>
                    </w:rPr>
                    <w:t>Unit task</w:t>
                  </w:r>
                </w:p>
              </w:tc>
              <w:tc>
                <w:tcPr>
                  <w:tcW w:w="1311" w:type="dxa"/>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tcPr>
                <w:p>
                  <w:pPr>
                    <w:widowControl/>
                    <w:shd w:val="solid" w:color="FFFFFF" w:fill="auto"/>
                    <w:autoSpaceDN w:val="0"/>
                    <w:jc w:val="center"/>
                    <w:rPr>
                      <w:rFonts w:hint="default" w:ascii="Times New Roman" w:hAnsi="Times New Roman" w:eastAsia="仿宋" w:cs="Times New Roman"/>
                      <w:kern w:val="0"/>
                      <w:sz w:val="24"/>
                      <w:szCs w:val="24"/>
                      <w:shd w:val="clear" w:color="auto" w:fill="FFFFFF"/>
                    </w:rPr>
                  </w:pPr>
                  <w:r>
                    <w:rPr>
                      <w:rFonts w:hint="default" w:ascii="Times New Roman" w:hAnsi="Times New Roman" w:eastAsia="仿宋" w:cs="Times New Roman"/>
                      <w:b/>
                      <w:color w:val="000000"/>
                      <w:kern w:val="0"/>
                      <w:sz w:val="24"/>
                      <w:szCs w:val="24"/>
                      <w:shd w:val="clear" w:color="auto" w:fill="FFFFFF"/>
                    </w:rPr>
                    <w:t>Time</w:t>
                  </w:r>
                </w:p>
              </w:tc>
              <w:tc>
                <w:tcPr>
                  <w:tcW w:w="2721" w:type="dxa"/>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tcPr>
                <w:p>
                  <w:pPr>
                    <w:widowControl/>
                    <w:shd w:val="solid" w:color="FFFFFF" w:fill="auto"/>
                    <w:autoSpaceDN w:val="0"/>
                    <w:jc w:val="center"/>
                    <w:rPr>
                      <w:rFonts w:hint="default" w:ascii="Times New Roman" w:hAnsi="Times New Roman" w:eastAsia="仿宋" w:cs="Times New Roman"/>
                      <w:kern w:val="0"/>
                      <w:sz w:val="24"/>
                      <w:szCs w:val="24"/>
                      <w:shd w:val="clear" w:color="auto" w:fill="FFFFFF"/>
                    </w:rPr>
                  </w:pPr>
                  <w:r>
                    <w:rPr>
                      <w:rFonts w:hint="default" w:ascii="Times New Roman" w:hAnsi="Times New Roman" w:eastAsia="仿宋" w:cs="Times New Roman"/>
                      <w:b/>
                      <w:color w:val="000000"/>
                      <w:kern w:val="0"/>
                      <w:sz w:val="24"/>
                      <w:szCs w:val="24"/>
                      <w:shd w:val="clear" w:color="auto" w:fill="FFFFFF"/>
                    </w:rPr>
                    <w:t>45</w:t>
                  </w:r>
                  <w:r>
                    <w:rPr>
                      <w:rFonts w:hint="default" w:ascii="Times New Roman" w:hAnsi="Times New Roman" w:eastAsia="仿宋" w:cs="Times New Roman"/>
                      <w:color w:val="000000"/>
                      <w:kern w:val="0"/>
                      <w:sz w:val="24"/>
                      <w:szCs w:val="24"/>
                      <w:shd w:val="clear" w:color="auto" w:fill="FFFFFF"/>
                    </w:rPr>
                    <w:t xml:space="preserve"> </w:t>
                  </w:r>
                  <w:r>
                    <w:rPr>
                      <w:rFonts w:hint="default" w:ascii="Times New Roman" w:hAnsi="Times New Roman" w:eastAsia="仿宋" w:cs="Times New Roman"/>
                      <w:b/>
                      <w:color w:val="000000"/>
                      <w:kern w:val="0"/>
                      <w:sz w:val="24"/>
                      <w:szCs w:val="24"/>
                      <w:shd w:val="clear" w:color="auto" w:fill="FFFFFF"/>
                    </w:rPr>
                    <w:t>m</w:t>
                  </w:r>
                  <w:r>
                    <w:rPr>
                      <w:rFonts w:hint="default" w:ascii="Times New Roman" w:hAnsi="Times New Roman" w:eastAsia="仿宋" w:cs="Times New Roman"/>
                      <w:b/>
                      <w:color w:val="000000"/>
                      <w:kern w:val="0"/>
                      <w:sz w:val="24"/>
                      <w:szCs w:val="24"/>
                      <w:shd w:val="clear" w:color="auto" w:fill="FFFFFF"/>
                      <w:lang w:val="en-US" w:eastAsia="zh-CN"/>
                    </w:rPr>
                    <w:t>in</w:t>
                  </w:r>
                  <w:r>
                    <w:rPr>
                      <w:rFonts w:hint="default" w:ascii="Times New Roman" w:hAnsi="Times New Roman" w:eastAsia="仿宋" w:cs="Times New Roman"/>
                      <w:b/>
                      <w:color w:val="000000"/>
                      <w:kern w:val="0"/>
                      <w:sz w:val="24"/>
                      <w:szCs w:val="24"/>
                      <w:shd w:val="clear" w:color="auto" w:fill="FFFFFF"/>
                    </w:rPr>
                    <w:t>s</w:t>
                  </w:r>
                </w:p>
              </w:tc>
            </w:tr>
          </w:tbl>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1905"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left"/>
              <w:rPr>
                <w:rFonts w:hint="eastAsia" w:ascii="仿宋" w:hAnsi="仿宋" w:eastAsia="仿宋" w:cs="仿宋"/>
                <w:b/>
                <w:color w:val="000000"/>
                <w:kern w:val="0"/>
                <w:sz w:val="24"/>
                <w:szCs w:val="24"/>
                <w:shd w:val="clear" w:color="auto" w:fill="FFFFFF"/>
              </w:rPr>
            </w:pPr>
            <w:r>
              <w:rPr>
                <w:rFonts w:hint="eastAsia" w:ascii="仿宋" w:hAnsi="仿宋" w:eastAsia="仿宋" w:cs="仿宋"/>
                <w:b/>
                <w:color w:val="000000"/>
                <w:kern w:val="0"/>
                <w:sz w:val="24"/>
                <w:szCs w:val="24"/>
                <w:shd w:val="clear" w:color="auto" w:fill="FFFFFF"/>
              </w:rPr>
              <w:t xml:space="preserve">Analysis of the </w:t>
            </w:r>
            <w:r>
              <w:rPr>
                <w:rFonts w:hint="eastAsia" w:ascii="仿宋" w:hAnsi="仿宋" w:eastAsia="仿宋" w:cs="仿宋"/>
                <w:b/>
                <w:color w:val="000000"/>
                <w:kern w:val="0"/>
                <w:sz w:val="24"/>
                <w:szCs w:val="24"/>
                <w:shd w:val="clear" w:color="auto" w:fill="FFFFFF"/>
                <w:lang w:val="en-US" w:eastAsia="zh-CN"/>
              </w:rPr>
              <w:t xml:space="preserve">teaching </w:t>
            </w:r>
            <w:r>
              <w:rPr>
                <w:rFonts w:hint="eastAsia" w:ascii="仿宋" w:hAnsi="仿宋" w:eastAsia="仿宋" w:cs="仿宋"/>
                <w:b/>
                <w:color w:val="000000"/>
                <w:kern w:val="0"/>
                <w:sz w:val="24"/>
                <w:szCs w:val="24"/>
                <w:shd w:val="clear" w:color="auto" w:fill="FFFFFF"/>
              </w:rPr>
              <w:t>material</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default" w:ascii="仿宋" w:hAnsi="仿宋" w:eastAsia="仿宋" w:cs="仿宋"/>
                <w:kern w:val="0"/>
                <w:sz w:val="24"/>
                <w:szCs w:val="24"/>
                <w:lang w:val="en-US" w:eastAsia="zh-CN"/>
              </w:rPr>
            </w:pPr>
            <w:r>
              <w:rPr>
                <w:rFonts w:hint="eastAsia" w:ascii="仿宋" w:hAnsi="仿宋" w:eastAsia="仿宋" w:cs="仿宋"/>
                <w:kern w:val="0"/>
                <w:sz w:val="28"/>
                <w:szCs w:val="28"/>
                <w:lang w:val="en-US" w:eastAsia="zh-Hans"/>
              </w:rPr>
              <w:t>本课时系教材《英语</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lang w:val="en-US" w:eastAsia="zh-Hans"/>
              </w:rPr>
              <w:t>》（基础模块 高教版）第</w:t>
            </w:r>
            <w:r>
              <w:rPr>
                <w:rFonts w:hint="eastAsia" w:ascii="仿宋" w:hAnsi="仿宋" w:eastAsia="仿宋" w:cs="仿宋"/>
                <w:kern w:val="0"/>
                <w:sz w:val="28"/>
                <w:szCs w:val="28"/>
                <w:lang w:val="en-US" w:eastAsia="zh-CN"/>
              </w:rPr>
              <w:t>七</w:t>
            </w:r>
            <w:r>
              <w:rPr>
                <w:rFonts w:hint="eastAsia" w:ascii="仿宋" w:hAnsi="仿宋" w:eastAsia="仿宋" w:cs="仿宋"/>
                <w:kern w:val="0"/>
                <w:sz w:val="28"/>
                <w:szCs w:val="28"/>
                <w:lang w:val="en-US" w:eastAsia="zh-Hans"/>
              </w:rPr>
              <w:t>单元的第</w:t>
            </w:r>
            <w:r>
              <w:rPr>
                <w:rFonts w:hint="eastAsia" w:ascii="仿宋" w:hAnsi="仿宋" w:eastAsia="仿宋" w:cs="仿宋"/>
                <w:kern w:val="0"/>
                <w:sz w:val="28"/>
                <w:szCs w:val="28"/>
                <w:lang w:val="en-US" w:eastAsia="zh-CN"/>
              </w:rPr>
              <w:t>六</w:t>
            </w:r>
            <w:r>
              <w:rPr>
                <w:rFonts w:hint="eastAsia" w:ascii="仿宋" w:hAnsi="仿宋" w:eastAsia="仿宋" w:cs="仿宋"/>
                <w:kern w:val="0"/>
                <w:sz w:val="28"/>
                <w:szCs w:val="28"/>
                <w:lang w:val="en-US" w:eastAsia="zh-Hans"/>
              </w:rPr>
              <w:t>课时，</w:t>
            </w:r>
            <w:r>
              <w:rPr>
                <w:rFonts w:hint="eastAsia" w:ascii="仿宋" w:hAnsi="仿宋" w:eastAsia="仿宋" w:cs="仿宋"/>
                <w:kern w:val="0"/>
                <w:sz w:val="28"/>
                <w:szCs w:val="28"/>
                <w:lang w:val="en-US" w:eastAsia="zh-CN"/>
              </w:rPr>
              <w:t>该课内容是本单元的单元任务，即让学生能够运用所学语言完成一个真实的任务：为游客制作一座城市的旅游手册。</w:t>
            </w:r>
          </w:p>
          <w:p>
            <w:pPr>
              <w:widowControl/>
              <w:spacing w:beforeAutospacing="0" w:after="150" w:afterAutospacing="0" w:line="240" w:lineRule="auto"/>
              <w:jc w:val="left"/>
              <w:rPr>
                <w:rFonts w:hint="eastAsia" w:ascii="仿宋" w:hAnsi="仿宋" w:eastAsia="仿宋" w:cs="仿宋"/>
                <w:kern w:val="0"/>
                <w:sz w:val="24"/>
                <w:szCs w:val="24"/>
                <w:lang w:val="en-US" w:eastAsia="zh-CN"/>
              </w:rPr>
            </w:pPr>
          </w:p>
        </w:tc>
      </w:tr>
      <w:tr>
        <w:tblPrEx>
          <w:tblCellMar>
            <w:top w:w="0" w:type="dxa"/>
            <w:left w:w="108" w:type="dxa"/>
            <w:bottom w:w="0" w:type="dxa"/>
            <w:right w:w="108" w:type="dxa"/>
          </w:tblCellMar>
        </w:tblPrEx>
        <w:trPr>
          <w:trHeight w:val="3204"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left"/>
              <w:rPr>
                <w:rFonts w:hint="eastAsia" w:ascii="仿宋" w:hAnsi="仿宋" w:eastAsia="仿宋" w:cs="仿宋"/>
                <w:kern w:val="0"/>
                <w:sz w:val="24"/>
                <w:szCs w:val="24"/>
                <w:shd w:val="clear" w:color="auto" w:fill="FFFFFF"/>
              </w:rPr>
            </w:pPr>
            <w:r>
              <w:rPr>
                <w:rFonts w:hint="eastAsia" w:ascii="仿宋" w:hAnsi="仿宋" w:eastAsia="仿宋" w:cs="仿宋"/>
                <w:b/>
                <w:color w:val="000000"/>
                <w:kern w:val="0"/>
                <w:sz w:val="24"/>
                <w:szCs w:val="24"/>
                <w:shd w:val="clear" w:color="auto" w:fill="FFFFFF"/>
              </w:rPr>
              <w:t>Analysis</w:t>
            </w:r>
            <w:r>
              <w:rPr>
                <w:rFonts w:hint="eastAsia" w:ascii="仿宋" w:hAnsi="仿宋" w:eastAsia="仿宋" w:cs="仿宋"/>
                <w:color w:val="000000"/>
                <w:kern w:val="0"/>
                <w:sz w:val="24"/>
                <w:szCs w:val="24"/>
                <w:shd w:val="clear" w:color="auto" w:fill="FFFFFF"/>
              </w:rPr>
              <w:t xml:space="preserve"> </w:t>
            </w:r>
            <w:r>
              <w:rPr>
                <w:rFonts w:hint="eastAsia" w:ascii="仿宋" w:hAnsi="仿宋" w:eastAsia="仿宋" w:cs="仿宋"/>
                <w:b/>
                <w:color w:val="000000"/>
                <w:kern w:val="0"/>
                <w:sz w:val="24"/>
                <w:szCs w:val="24"/>
                <w:shd w:val="clear" w:color="auto" w:fill="FFFFFF"/>
              </w:rPr>
              <w:t>of the</w:t>
            </w:r>
            <w:r>
              <w:rPr>
                <w:rFonts w:hint="eastAsia" w:ascii="仿宋" w:hAnsi="仿宋" w:eastAsia="仿宋" w:cs="仿宋"/>
                <w:color w:val="000000"/>
                <w:kern w:val="0"/>
                <w:sz w:val="24"/>
                <w:szCs w:val="24"/>
                <w:shd w:val="clear" w:color="auto" w:fill="FFFFFF"/>
              </w:rPr>
              <w:t xml:space="preserve"> </w:t>
            </w:r>
            <w:r>
              <w:rPr>
                <w:rFonts w:hint="eastAsia" w:ascii="仿宋" w:hAnsi="仿宋" w:eastAsia="仿宋" w:cs="仿宋"/>
                <w:b/>
                <w:color w:val="000000"/>
                <w:kern w:val="0"/>
                <w:sz w:val="24"/>
                <w:szCs w:val="24"/>
                <w:shd w:val="clear" w:color="auto" w:fill="FFFFFF"/>
              </w:rPr>
              <w:t>Students</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default" w:ascii="仿宋" w:hAnsi="仿宋" w:eastAsia="仿宋" w:cs="仿宋"/>
                <w:kern w:val="0"/>
                <w:sz w:val="24"/>
                <w:szCs w:val="24"/>
                <w:lang w:val="en-US" w:eastAsia="zh-CN"/>
              </w:rPr>
            </w:pPr>
            <w:r>
              <w:rPr>
                <w:rFonts w:hint="eastAsia" w:ascii="仿宋" w:hAnsi="仿宋" w:eastAsia="仿宋" w:cs="仿宋"/>
                <w:kern w:val="0"/>
                <w:sz w:val="28"/>
                <w:szCs w:val="28"/>
                <w:lang w:val="en-US" w:eastAsia="zh-Hans"/>
              </w:rPr>
              <w:t>该课的授课对象是是</w:t>
            </w:r>
            <w:r>
              <w:rPr>
                <w:rFonts w:hint="eastAsia" w:ascii="仿宋" w:hAnsi="仿宋" w:eastAsia="仿宋" w:cs="仿宋"/>
                <w:kern w:val="0"/>
                <w:sz w:val="28"/>
                <w:szCs w:val="28"/>
                <w:lang w:val="en-US" w:eastAsia="zh-CN"/>
              </w:rPr>
              <w:t>中职旅游管理</w:t>
            </w:r>
            <w:r>
              <w:rPr>
                <w:rFonts w:hint="eastAsia" w:ascii="仿宋" w:hAnsi="仿宋" w:eastAsia="仿宋" w:cs="仿宋"/>
                <w:kern w:val="0"/>
                <w:sz w:val="28"/>
                <w:szCs w:val="28"/>
                <w:lang w:val="en-US" w:eastAsia="zh-Hans"/>
              </w:rPr>
              <w:t>专业的学生</w:t>
            </w:r>
            <w:r>
              <w:rPr>
                <w:rFonts w:hint="eastAsia" w:ascii="仿宋" w:hAnsi="仿宋" w:eastAsia="仿宋" w:cs="仿宋"/>
                <w:kern w:val="0"/>
                <w:sz w:val="28"/>
                <w:szCs w:val="28"/>
                <w:lang w:val="en-US" w:eastAsia="zh-CN"/>
              </w:rPr>
              <w:t>，该班的学生已经过一个多学期专业课的学习，对于中国地理与旅游城市文化有了不错的认识与了解，同时经过lead-in,listening&amp;speaking,reading&amp;writing的学习，学生对于单元旅游词汇和句型有了很好的积累，但学生在课堂中用英语解决问题、完成实际任务时，表现得不够自信。因此还需给学生提供足够的脚手架，让学生在分工协作中学会用英语思考、表达、解决问题。</w:t>
            </w:r>
          </w:p>
        </w:tc>
      </w:tr>
      <w:tr>
        <w:tblPrEx>
          <w:tblCellMar>
            <w:top w:w="0" w:type="dxa"/>
            <w:left w:w="108" w:type="dxa"/>
            <w:bottom w:w="0" w:type="dxa"/>
            <w:right w:w="108" w:type="dxa"/>
          </w:tblCellMar>
        </w:tblPrEx>
        <w:trPr>
          <w:trHeight w:val="3159"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kern w:val="0"/>
                <w:sz w:val="24"/>
                <w:szCs w:val="24"/>
                <w:shd w:val="clear" w:color="auto" w:fill="FFFFFF"/>
              </w:rPr>
            </w:pPr>
            <w:r>
              <w:rPr>
                <w:rFonts w:hint="eastAsia" w:ascii="仿宋" w:hAnsi="仿宋" w:eastAsia="仿宋" w:cs="仿宋"/>
                <w:b/>
                <w:color w:val="000000"/>
                <w:kern w:val="0"/>
                <w:sz w:val="24"/>
                <w:szCs w:val="24"/>
                <w:shd w:val="clear" w:color="auto" w:fill="FFFFFF"/>
              </w:rPr>
              <w:t>Teaching Objectives</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eastAsia" w:ascii="Times New Roman" w:hAnsi="Times New Roman" w:eastAsia="仿宋" w:cs="Times New Roman"/>
                <w:b/>
                <w:bCs/>
                <w:kern w:val="0"/>
                <w:sz w:val="24"/>
                <w:szCs w:val="24"/>
                <w:lang w:val="en-US" w:eastAsia="zh-CN"/>
              </w:rPr>
            </w:pPr>
            <w:r>
              <w:rPr>
                <w:rFonts w:hint="eastAsia" w:ascii="Times New Roman" w:hAnsi="Times New Roman" w:eastAsia="仿宋" w:cs="Times New Roman"/>
                <w:b/>
                <w:bCs/>
                <w:kern w:val="0"/>
                <w:sz w:val="24"/>
                <w:szCs w:val="24"/>
                <w:lang w:val="en-US" w:eastAsia="zh-CN"/>
              </w:rPr>
              <w:t>Knowledge aims：</w:t>
            </w:r>
          </w:p>
          <w:p>
            <w:pPr>
              <w:widowControl/>
              <w:spacing w:beforeAutospacing="0" w:after="150" w:afterAutospacing="0" w:line="240" w:lineRule="auto"/>
              <w:jc w:val="left"/>
              <w:rPr>
                <w:rFonts w:ascii="Times New Roman" w:hAnsi="Times New Roman" w:eastAsia="宋体" w:cs="Times New Roman"/>
                <w:kern w:val="0"/>
                <w:sz w:val="28"/>
                <w:szCs w:val="28"/>
              </w:rPr>
            </w:pPr>
            <w:r>
              <w:rPr>
                <w:rFonts w:ascii="Times New Roman" w:hAnsi="Times New Roman" w:eastAsia="宋体" w:cs="Times New Roman"/>
                <w:kern w:val="0"/>
                <w:sz w:val="28"/>
                <w:szCs w:val="28"/>
              </w:rPr>
              <w:t>Students can master following expressions by making the best travel brochure.</w:t>
            </w:r>
          </w:p>
          <w:p>
            <w:pPr>
              <w:widowControl/>
              <w:jc w:val="left"/>
              <w:rPr>
                <w:rFonts w:ascii="Times New Roman" w:hAnsi="Times New Roman" w:eastAsia="宋体" w:cs="Times New Roman"/>
                <w:kern w:val="0"/>
                <w:sz w:val="28"/>
                <w:szCs w:val="28"/>
              </w:rPr>
            </w:pPr>
            <w:r>
              <w:rPr>
                <w:rFonts w:ascii="Times New Roman" w:hAnsi="Times New Roman" w:eastAsia="宋体" w:cs="Times New Roman"/>
                <w:kern w:val="0"/>
                <w:sz w:val="28"/>
                <w:szCs w:val="28"/>
              </w:rPr>
              <w:t>the Great Wall/the Summer Palace/the National Grand Theatre/the Tian’anmen Square/the Forbidden City/ Beijing Duck/wonder/lotus/Beijing Opera/flag-raising ceremony</w:t>
            </w:r>
          </w:p>
          <w:p>
            <w:pPr>
              <w:widowControl/>
              <w:jc w:val="left"/>
              <w:rPr>
                <w:rFonts w:ascii="Times New Roman" w:hAnsi="Times New Roman" w:eastAsia="宋体" w:cs="Times New Roman"/>
                <w:kern w:val="0"/>
                <w:sz w:val="28"/>
                <w:szCs w:val="28"/>
              </w:rPr>
            </w:pPr>
            <w:r>
              <w:rPr>
                <w:rFonts w:hint="eastAsia" w:ascii="Times New Roman" w:hAnsi="Times New Roman" w:eastAsia="宋体" w:cs="Times New Roman"/>
                <w:kern w:val="0"/>
                <w:sz w:val="28"/>
                <w:szCs w:val="28"/>
              </w:rPr>
              <w:t>w</w:t>
            </w:r>
            <w:r>
              <w:rPr>
                <w:rFonts w:ascii="Times New Roman" w:hAnsi="Times New Roman" w:eastAsia="宋体" w:cs="Times New Roman"/>
                <w:kern w:val="0"/>
                <w:sz w:val="28"/>
                <w:szCs w:val="28"/>
              </w:rPr>
              <w:t>e can start the day at--------</w:t>
            </w:r>
          </w:p>
          <w:p>
            <w:pPr>
              <w:widowControl/>
              <w:spacing w:beforeAutospacing="0" w:after="150" w:afterAutospacing="0" w:line="240" w:lineRule="auto"/>
              <w:jc w:val="left"/>
              <w:rPr>
                <w:rFonts w:hint="default" w:ascii="Times New Roman" w:hAnsi="Times New Roman" w:eastAsia="仿宋" w:cs="Times New Roman"/>
                <w:kern w:val="0"/>
                <w:sz w:val="28"/>
                <w:szCs w:val="28"/>
                <w:lang w:val="en-US" w:eastAsia="zh-CN"/>
              </w:rPr>
            </w:pPr>
            <w:r>
              <w:rPr>
                <w:rFonts w:hint="eastAsia" w:ascii="Times New Roman" w:hAnsi="Times New Roman" w:eastAsia="宋体" w:cs="Times New Roman"/>
                <w:kern w:val="0"/>
                <w:sz w:val="28"/>
                <w:szCs w:val="28"/>
              </w:rPr>
              <w:t>w</w:t>
            </w:r>
            <w:r>
              <w:rPr>
                <w:rFonts w:ascii="Times New Roman" w:hAnsi="Times New Roman" w:eastAsia="宋体" w:cs="Times New Roman"/>
                <w:kern w:val="0"/>
                <w:sz w:val="28"/>
                <w:szCs w:val="28"/>
              </w:rPr>
              <w:t>e will----------</w:t>
            </w:r>
            <w:r>
              <w:rPr>
                <w:rFonts w:hint="default" w:ascii="Times New Roman" w:hAnsi="Times New Roman" w:eastAsia="仿宋" w:cs="Times New Roman"/>
                <w:kern w:val="0"/>
                <w:sz w:val="28"/>
                <w:szCs w:val="28"/>
                <w:lang w:val="en-US" w:eastAsia="zh-CN"/>
              </w:rPr>
              <w:t xml:space="preserve"> </w:t>
            </w:r>
          </w:p>
          <w:p>
            <w:pPr>
              <w:widowControl/>
              <w:spacing w:beforeAutospacing="0" w:after="150" w:afterAutospacing="0" w:line="240" w:lineRule="auto"/>
              <w:jc w:val="left"/>
              <w:rPr>
                <w:rFonts w:hint="default" w:ascii="Times New Roman" w:hAnsi="Times New Roman" w:eastAsia="仿宋" w:cs="Times New Roman"/>
                <w:b/>
                <w:bCs/>
                <w:kern w:val="0"/>
                <w:sz w:val="24"/>
                <w:szCs w:val="24"/>
                <w:lang w:val="en-US" w:eastAsia="zh-CN"/>
              </w:rPr>
            </w:pPr>
          </w:p>
          <w:p>
            <w:pPr>
              <w:widowControl/>
              <w:spacing w:beforeAutospacing="0" w:after="150" w:afterAutospacing="0" w:line="240" w:lineRule="auto"/>
              <w:jc w:val="left"/>
              <w:rPr>
                <w:rFonts w:hint="eastAsia" w:ascii="Times New Roman" w:hAnsi="Times New Roman" w:eastAsia="仿宋" w:cs="Times New Roman"/>
                <w:b/>
                <w:bCs/>
                <w:kern w:val="0"/>
                <w:sz w:val="24"/>
                <w:szCs w:val="24"/>
                <w:lang w:val="en-US" w:eastAsia="zh-CN"/>
              </w:rPr>
            </w:pPr>
            <w:r>
              <w:rPr>
                <w:rFonts w:hint="default" w:ascii="Times New Roman" w:hAnsi="Times New Roman" w:eastAsia="仿宋" w:cs="Times New Roman"/>
                <w:b/>
                <w:bCs/>
                <w:kern w:val="0"/>
                <w:sz w:val="24"/>
                <w:szCs w:val="24"/>
                <w:lang w:val="en-US" w:eastAsia="zh-CN"/>
              </w:rPr>
              <w:t>Ability goals</w:t>
            </w:r>
            <w:r>
              <w:rPr>
                <w:rFonts w:hint="eastAsia" w:ascii="Times New Roman" w:hAnsi="Times New Roman" w:eastAsia="仿宋" w:cs="Times New Roman"/>
                <w:b/>
                <w:bCs/>
                <w:kern w:val="0"/>
                <w:sz w:val="24"/>
                <w:szCs w:val="24"/>
                <w:lang w:val="en-US" w:eastAsia="zh-CN"/>
              </w:rPr>
              <w:t>：</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ascii="Times New Roman" w:hAnsi="Times New Roman" w:eastAsia="宋体" w:cs="Times New Roman"/>
                <w:kern w:val="0"/>
                <w:sz w:val="28"/>
                <w:szCs w:val="28"/>
              </w:rPr>
              <w:t>S</w:t>
            </w:r>
            <w:r>
              <w:rPr>
                <w:rFonts w:ascii="Times New Roman" w:hAnsi="Times New Roman" w:eastAsia="宋体" w:cs="Times New Roman"/>
                <w:kern w:val="0"/>
                <w:sz w:val="28"/>
                <w:szCs w:val="28"/>
              </w:rPr>
              <w:t>tudents can</w:t>
            </w:r>
            <w:r>
              <w:rPr>
                <w:rFonts w:hint="eastAsia" w:ascii="Times New Roman" w:hAnsi="Times New Roman" w:eastAsia="宋体" w:cs="Times New Roman"/>
                <w:kern w:val="0"/>
                <w:sz w:val="28"/>
                <w:szCs w:val="28"/>
                <w:lang w:val="en-US" w:eastAsia="zh-CN"/>
              </w:rPr>
              <w:t xml:space="preserve"> understand the passage well;</w:t>
            </w:r>
          </w:p>
          <w:p>
            <w:pPr>
              <w:widowControl/>
              <w:spacing w:beforeAutospacing="0" w:after="150" w:afterAutospacing="0" w:line="240" w:lineRule="auto"/>
              <w:jc w:val="left"/>
              <w:rPr>
                <w:rFonts w:ascii="Times New Roman" w:hAnsi="Times New Roman" w:eastAsia="宋体" w:cs="Times New Roman"/>
                <w:kern w:val="0"/>
                <w:sz w:val="28"/>
                <w:szCs w:val="28"/>
              </w:rPr>
            </w:pPr>
            <w:r>
              <w:rPr>
                <w:rFonts w:ascii="Times New Roman" w:hAnsi="Times New Roman" w:eastAsia="宋体" w:cs="Times New Roman"/>
                <w:kern w:val="0"/>
                <w:sz w:val="28"/>
                <w:szCs w:val="28"/>
              </w:rPr>
              <w:t xml:space="preserve">Students can create the travel brochure about </w:t>
            </w:r>
            <w:r>
              <w:rPr>
                <w:rFonts w:hint="eastAsia" w:ascii="Times New Roman" w:hAnsi="Times New Roman" w:eastAsia="宋体" w:cs="Times New Roman"/>
                <w:kern w:val="0"/>
                <w:sz w:val="28"/>
                <w:szCs w:val="28"/>
                <w:lang w:val="en-US" w:eastAsia="zh-CN"/>
              </w:rPr>
              <w:t>their dream city</w:t>
            </w:r>
            <w:r>
              <w:rPr>
                <w:rFonts w:ascii="Times New Roman" w:hAnsi="Times New Roman" w:eastAsia="宋体" w:cs="Times New Roman"/>
                <w:kern w:val="0"/>
                <w:sz w:val="28"/>
                <w:szCs w:val="28"/>
              </w:rPr>
              <w:t>;</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rPr>
              <w:t>S</w:t>
            </w:r>
            <w:r>
              <w:rPr>
                <w:rFonts w:ascii="Times New Roman" w:hAnsi="Times New Roman" w:eastAsia="宋体" w:cs="Times New Roman"/>
                <w:kern w:val="0"/>
                <w:sz w:val="28"/>
                <w:szCs w:val="28"/>
              </w:rPr>
              <w:t>s can introduce their own travel brochure to the tourists as a guide</w:t>
            </w:r>
          </w:p>
          <w:p>
            <w:pPr>
              <w:widowControl/>
              <w:spacing w:beforeAutospacing="0" w:after="150" w:afterAutospacing="0" w:line="240" w:lineRule="auto"/>
              <w:jc w:val="left"/>
              <w:rPr>
                <w:rFonts w:hint="default" w:ascii="Times New Roman" w:hAnsi="Times New Roman" w:eastAsia="仿宋" w:cs="Times New Roman"/>
                <w:b/>
                <w:bCs/>
                <w:kern w:val="0"/>
                <w:sz w:val="24"/>
                <w:szCs w:val="24"/>
                <w:lang w:val="en-US" w:eastAsia="zh-CN"/>
              </w:rPr>
            </w:pPr>
          </w:p>
          <w:p>
            <w:pPr>
              <w:widowControl/>
              <w:spacing w:beforeAutospacing="0" w:after="150" w:afterAutospacing="0" w:line="240" w:lineRule="auto"/>
              <w:jc w:val="left"/>
              <w:rPr>
                <w:rFonts w:hint="default" w:ascii="Times New Roman" w:hAnsi="Times New Roman" w:eastAsia="仿宋" w:cs="Times New Roman"/>
                <w:b/>
                <w:bCs/>
                <w:kern w:val="0"/>
                <w:sz w:val="24"/>
                <w:szCs w:val="24"/>
                <w:lang w:val="en-US" w:eastAsia="zh-CN"/>
              </w:rPr>
            </w:pPr>
            <w:r>
              <w:rPr>
                <w:rFonts w:hint="default" w:ascii="Times New Roman" w:hAnsi="Times New Roman" w:eastAsia="仿宋" w:cs="Times New Roman"/>
                <w:b/>
                <w:bCs/>
                <w:kern w:val="0"/>
                <w:sz w:val="24"/>
                <w:szCs w:val="24"/>
                <w:lang w:val="en-US" w:eastAsia="zh-CN"/>
              </w:rPr>
              <w:t>Emotion &amp; attitude goal</w:t>
            </w:r>
            <w:r>
              <w:rPr>
                <w:rFonts w:hint="eastAsia" w:ascii="Times New Roman" w:hAnsi="Times New Roman" w:eastAsia="仿宋" w:cs="Times New Roman"/>
                <w:b/>
                <w:bCs/>
                <w:kern w:val="0"/>
                <w:sz w:val="24"/>
                <w:szCs w:val="24"/>
                <w:lang w:val="en-US" w:eastAsia="zh-CN"/>
              </w:rPr>
              <w:t>s：</w:t>
            </w:r>
          </w:p>
          <w:p>
            <w:pPr>
              <w:widowControl/>
              <w:spacing w:beforeAutospacing="0" w:after="150" w:afterAutospacing="0" w:line="240" w:lineRule="auto"/>
              <w:jc w:val="left"/>
              <w:rPr>
                <w:rFonts w:ascii="Times New Roman" w:hAnsi="Times New Roman" w:eastAsia="宋体" w:cs="Times New Roman"/>
                <w:kern w:val="0"/>
                <w:sz w:val="28"/>
                <w:szCs w:val="28"/>
              </w:rPr>
            </w:pPr>
            <w:r>
              <w:rPr>
                <w:rFonts w:ascii="Times New Roman" w:hAnsi="Times New Roman" w:eastAsia="宋体" w:cs="Times New Roman"/>
                <w:kern w:val="0"/>
                <w:sz w:val="28"/>
                <w:szCs w:val="28"/>
              </w:rPr>
              <w:t>Students can love the nature and love our country;</w:t>
            </w:r>
          </w:p>
          <w:p>
            <w:pPr>
              <w:widowControl/>
              <w:spacing w:beforeAutospacing="0" w:after="150" w:afterAutospacing="0" w:line="240" w:lineRule="auto"/>
              <w:jc w:val="left"/>
              <w:rPr>
                <w:rFonts w:ascii="Times New Roman" w:hAnsi="Times New Roman" w:eastAsia="宋体" w:cs="Times New Roman"/>
                <w:kern w:val="0"/>
                <w:sz w:val="28"/>
                <w:szCs w:val="28"/>
              </w:rPr>
            </w:pPr>
            <w:r>
              <w:rPr>
                <w:rFonts w:hint="eastAsia" w:ascii="Times New Roman" w:hAnsi="Times New Roman" w:eastAsia="宋体" w:cs="Times New Roman"/>
                <w:kern w:val="0"/>
                <w:sz w:val="28"/>
                <w:szCs w:val="28"/>
              </w:rPr>
              <w:t>S</w:t>
            </w:r>
            <w:r>
              <w:rPr>
                <w:rFonts w:ascii="Times New Roman" w:hAnsi="Times New Roman" w:eastAsia="宋体" w:cs="Times New Roman"/>
                <w:kern w:val="0"/>
                <w:sz w:val="28"/>
                <w:szCs w:val="28"/>
              </w:rPr>
              <w:t xml:space="preserve">s can build the confidence of being a Chinese </w:t>
            </w:r>
          </w:p>
          <w:p>
            <w:pPr>
              <w:widowControl/>
              <w:spacing w:beforeAutospacing="0" w:after="150" w:afterAutospacing="0" w:line="240" w:lineRule="auto"/>
              <w:jc w:val="left"/>
              <w:rPr>
                <w:rFonts w:hint="eastAsia" w:eastAsiaTheme="minorEastAsia"/>
                <w:color w:val="000000"/>
                <w:spacing w:val="0"/>
                <w:w w:val="100"/>
                <w:position w:val="0"/>
                <w:lang w:val="en-US" w:eastAsia="zh-CN"/>
              </w:rPr>
            </w:pPr>
          </w:p>
          <w:p>
            <w:pPr>
              <w:widowControl/>
              <w:spacing w:beforeAutospacing="0" w:after="150" w:afterAutospacing="0" w:line="240" w:lineRule="auto"/>
              <w:jc w:val="left"/>
              <w:rPr>
                <w:rFonts w:hint="default" w:ascii="Times New Roman" w:hAnsi="Times New Roman" w:eastAsia="仿宋" w:cs="Times New Roman"/>
                <w:b/>
                <w:bCs/>
                <w:kern w:val="0"/>
                <w:sz w:val="24"/>
                <w:szCs w:val="24"/>
                <w:lang w:val="en-US" w:eastAsia="zh-CN"/>
              </w:rPr>
            </w:pPr>
            <w:r>
              <w:rPr>
                <w:rFonts w:hint="eastAsia" w:ascii="Times New Roman" w:hAnsi="Times New Roman" w:eastAsia="仿宋" w:cs="Times New Roman"/>
                <w:b/>
                <w:bCs/>
                <w:kern w:val="0"/>
                <w:sz w:val="24"/>
                <w:szCs w:val="24"/>
                <w:lang w:val="en-US" w:eastAsia="zh-CN"/>
              </w:rPr>
              <w:t>Core competences:</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Students can prepare themselves for the future career: to design the tour route,to serve the foreign tourists politely;</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Students can improve their information accomplishment through group activities on the platform.</w:t>
            </w:r>
          </w:p>
          <w:p>
            <w:pPr>
              <w:widowControl/>
              <w:spacing w:beforeAutospacing="0" w:after="150" w:afterAutospacing="0" w:line="240" w:lineRule="auto"/>
              <w:jc w:val="left"/>
              <w:rPr>
                <w:rFonts w:hint="eastAsia"/>
                <w:color w:val="000000"/>
                <w:spacing w:val="0"/>
                <w:w w:val="100"/>
                <w:position w:val="0"/>
                <w:lang w:val="en-US" w:eastAsia="zh-CN"/>
              </w:rPr>
            </w:pPr>
          </w:p>
          <w:p>
            <w:pPr>
              <w:widowControl/>
              <w:spacing w:beforeAutospacing="0" w:after="150" w:afterAutospacing="0" w:line="240" w:lineRule="auto"/>
              <w:jc w:val="left"/>
              <w:rPr>
                <w:rFonts w:hint="default"/>
                <w:color w:val="000000"/>
                <w:spacing w:val="0"/>
                <w:w w:val="100"/>
                <w:position w:val="0"/>
                <w:lang w:val="en-US" w:eastAsia="zh-CN"/>
              </w:rPr>
            </w:pPr>
          </w:p>
        </w:tc>
      </w:tr>
      <w:tr>
        <w:tblPrEx>
          <w:tblCellMar>
            <w:top w:w="0" w:type="dxa"/>
            <w:left w:w="108" w:type="dxa"/>
            <w:bottom w:w="0" w:type="dxa"/>
            <w:right w:w="108" w:type="dxa"/>
          </w:tblCellMar>
        </w:tblPrEx>
        <w:trPr>
          <w:trHeight w:val="608"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jc w:val="left"/>
              <w:rPr>
                <w:rFonts w:hint="eastAsia" w:ascii="仿宋" w:hAnsi="仿宋" w:eastAsia="仿宋" w:cs="仿宋"/>
                <w:b/>
                <w:bCs/>
                <w:kern w:val="0"/>
                <w:sz w:val="24"/>
                <w:szCs w:val="24"/>
              </w:rPr>
            </w:pPr>
            <w:r>
              <w:rPr>
                <w:rFonts w:hint="eastAsia" w:ascii="仿宋" w:hAnsi="仿宋" w:eastAsia="仿宋" w:cs="仿宋"/>
                <w:b/>
                <w:bCs/>
                <w:kern w:val="0"/>
                <w:sz w:val="24"/>
                <w:szCs w:val="24"/>
              </w:rPr>
              <w:t xml:space="preserve">Teaching important point </w:t>
            </w:r>
          </w:p>
          <w:p>
            <w:pPr>
              <w:widowControl/>
              <w:shd w:val="solid" w:color="FFFFFF" w:fill="auto"/>
              <w:autoSpaceDN w:val="0"/>
              <w:jc w:val="center"/>
              <w:rPr>
                <w:rFonts w:hint="eastAsia" w:ascii="仿宋" w:hAnsi="仿宋" w:eastAsia="仿宋" w:cs="仿宋"/>
                <w:kern w:val="0"/>
                <w:sz w:val="24"/>
                <w:szCs w:val="24"/>
                <w:shd w:val="clear" w:color="auto" w:fill="FFFFFF"/>
              </w:rPr>
            </w:pP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Students can master some key expressions by making the best travel brochure;</w:t>
            </w:r>
          </w:p>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r>
              <w:rPr>
                <w:rFonts w:hint="eastAsia" w:ascii="Times New Roman" w:hAnsi="Times New Roman" w:eastAsia="宋体" w:cs="Times New Roman"/>
                <w:kern w:val="0"/>
                <w:sz w:val="28"/>
                <w:szCs w:val="28"/>
                <w:lang w:val="en-US" w:eastAsia="zh-CN"/>
              </w:rPr>
              <w:t>Ss can talk about the travel brochure</w:t>
            </w:r>
          </w:p>
        </w:tc>
      </w:tr>
      <w:tr>
        <w:tblPrEx>
          <w:tblCellMar>
            <w:top w:w="0" w:type="dxa"/>
            <w:left w:w="108" w:type="dxa"/>
            <w:bottom w:w="0" w:type="dxa"/>
            <w:right w:w="108" w:type="dxa"/>
          </w:tblCellMar>
        </w:tblPrEx>
        <w:trPr>
          <w:trHeight w:val="1367"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kern w:val="0"/>
                <w:sz w:val="24"/>
                <w:szCs w:val="24"/>
                <w:shd w:val="clear" w:color="auto" w:fill="FFFFFF"/>
              </w:rPr>
            </w:pPr>
            <w:r>
              <w:rPr>
                <w:rFonts w:hint="eastAsia" w:ascii="仿宋" w:hAnsi="仿宋" w:eastAsia="仿宋" w:cs="仿宋"/>
                <w:b/>
                <w:bCs/>
                <w:kern w:val="0"/>
                <w:sz w:val="24"/>
                <w:szCs w:val="24"/>
              </w:rPr>
              <w:t>Teaching difficult point</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default" w:ascii="Times New Roman" w:hAnsi="Times New Roman" w:eastAsia="仿宋" w:cs="Times New Roman"/>
                <w:kern w:val="0"/>
                <w:sz w:val="24"/>
                <w:szCs w:val="24"/>
                <w:lang w:val="en-US" w:eastAsia="zh-CN"/>
              </w:rPr>
              <w:t xml:space="preserve"> </w:t>
            </w:r>
            <w:r>
              <w:rPr>
                <w:rFonts w:hint="eastAsia" w:ascii="Times New Roman" w:hAnsi="Times New Roman" w:eastAsia="宋体" w:cs="Times New Roman"/>
                <w:kern w:val="0"/>
                <w:sz w:val="28"/>
                <w:szCs w:val="28"/>
                <w:lang w:val="en-US" w:eastAsia="zh-CN"/>
              </w:rPr>
              <w:t>Students can make the best travel brochure with the key expressions;</w:t>
            </w:r>
          </w:p>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p>
        </w:tc>
      </w:tr>
      <w:tr>
        <w:tblPrEx>
          <w:tblCellMar>
            <w:top w:w="0" w:type="dxa"/>
            <w:left w:w="108" w:type="dxa"/>
            <w:bottom w:w="0" w:type="dxa"/>
            <w:right w:w="108" w:type="dxa"/>
          </w:tblCellMar>
        </w:tblPrEx>
        <w:trPr>
          <w:trHeight w:val="730"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kern w:val="0"/>
                <w:sz w:val="24"/>
                <w:szCs w:val="24"/>
                <w:shd w:val="clear" w:color="auto" w:fill="FFFFFF"/>
                <w:lang w:val="en-US" w:eastAsia="zh-CN"/>
              </w:rPr>
            </w:pPr>
            <w:r>
              <w:rPr>
                <w:rFonts w:hint="eastAsia" w:ascii="仿宋" w:hAnsi="仿宋" w:eastAsia="仿宋" w:cs="仿宋"/>
                <w:b/>
                <w:color w:val="000000"/>
                <w:kern w:val="0"/>
                <w:sz w:val="24"/>
                <w:szCs w:val="24"/>
                <w:shd w:val="clear" w:color="auto" w:fill="FFFFFF"/>
              </w:rPr>
              <w:t xml:space="preserve">Teaching </w:t>
            </w:r>
            <w:r>
              <w:rPr>
                <w:rFonts w:hint="eastAsia" w:ascii="仿宋" w:hAnsi="仿宋" w:eastAsia="仿宋" w:cs="仿宋"/>
                <w:b/>
                <w:color w:val="000000"/>
                <w:kern w:val="0"/>
                <w:sz w:val="24"/>
                <w:szCs w:val="24"/>
                <w:shd w:val="clear" w:color="auto" w:fill="FFFFFF"/>
                <w:lang w:val="en-US" w:eastAsia="zh-CN"/>
              </w:rPr>
              <w:t>m</w:t>
            </w:r>
            <w:r>
              <w:rPr>
                <w:rFonts w:hint="eastAsia" w:ascii="仿宋" w:hAnsi="仿宋" w:eastAsia="仿宋" w:cs="仿宋"/>
                <w:b/>
                <w:color w:val="000000"/>
                <w:kern w:val="0"/>
                <w:sz w:val="24"/>
                <w:szCs w:val="24"/>
                <w:shd w:val="clear" w:color="auto" w:fill="FFFFFF"/>
              </w:rPr>
              <w:t>ethod</w:t>
            </w:r>
            <w:r>
              <w:rPr>
                <w:rFonts w:hint="eastAsia" w:ascii="仿宋" w:hAnsi="仿宋" w:eastAsia="仿宋" w:cs="仿宋"/>
                <w:b/>
                <w:color w:val="000000"/>
                <w:kern w:val="0"/>
                <w:sz w:val="24"/>
                <w:szCs w:val="24"/>
                <w:shd w:val="clear" w:color="auto" w:fill="FFFFFF"/>
                <w:lang w:val="en-US" w:eastAsia="zh-CN"/>
              </w:rPr>
              <w:t>s</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r>
              <w:rPr>
                <w:rFonts w:hint="default" w:ascii="Times New Roman" w:hAnsi="Times New Roman" w:eastAsia="宋体" w:cs="Times New Roman"/>
                <w:kern w:val="0"/>
                <w:sz w:val="28"/>
                <w:szCs w:val="28"/>
                <w:lang w:val="en-US" w:eastAsia="zh-CN"/>
              </w:rPr>
              <w:t>Communicative teaching, Task-based teaching, Situational teaching</w:t>
            </w:r>
            <w:r>
              <w:rPr>
                <w:rFonts w:hint="default" w:ascii="Times New Roman" w:hAnsi="Times New Roman" w:eastAsia="仿宋" w:cs="Times New Roman"/>
                <w:kern w:val="0"/>
                <w:sz w:val="24"/>
                <w:szCs w:val="24"/>
                <w:lang w:val="en-US" w:eastAsia="zh-CN"/>
              </w:rPr>
              <w:t xml:space="preserve"> </w:t>
            </w:r>
          </w:p>
        </w:tc>
      </w:tr>
      <w:tr>
        <w:tblPrEx>
          <w:tblCellMar>
            <w:top w:w="0" w:type="dxa"/>
            <w:left w:w="108" w:type="dxa"/>
            <w:bottom w:w="0" w:type="dxa"/>
            <w:right w:w="108" w:type="dxa"/>
          </w:tblCellMar>
        </w:tblPrEx>
        <w:trPr>
          <w:trHeight w:val="427"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kern w:val="0"/>
                <w:sz w:val="24"/>
                <w:szCs w:val="24"/>
                <w:shd w:val="clear" w:color="auto" w:fill="FFFFFF"/>
                <w:lang w:val="en-US" w:eastAsia="zh-CN"/>
              </w:rPr>
            </w:pPr>
            <w:r>
              <w:rPr>
                <w:rFonts w:hint="eastAsia" w:ascii="仿宋" w:hAnsi="仿宋" w:eastAsia="仿宋" w:cs="仿宋"/>
                <w:b/>
                <w:color w:val="000000"/>
                <w:kern w:val="0"/>
                <w:sz w:val="24"/>
                <w:szCs w:val="24"/>
                <w:shd w:val="clear" w:color="auto" w:fill="FFFFFF"/>
              </w:rPr>
              <w:t xml:space="preserve">Learning </w:t>
            </w:r>
            <w:r>
              <w:rPr>
                <w:rFonts w:hint="eastAsia" w:ascii="仿宋" w:hAnsi="仿宋" w:eastAsia="仿宋" w:cs="仿宋"/>
                <w:b/>
                <w:color w:val="000000"/>
                <w:kern w:val="0"/>
                <w:sz w:val="24"/>
                <w:szCs w:val="24"/>
                <w:shd w:val="clear" w:color="auto" w:fill="FFFFFF"/>
                <w:lang w:val="en-US" w:eastAsia="zh-CN"/>
              </w:rPr>
              <w:t>s</w:t>
            </w:r>
            <w:r>
              <w:rPr>
                <w:rFonts w:hint="eastAsia" w:ascii="仿宋" w:hAnsi="仿宋" w:eastAsia="仿宋" w:cs="仿宋"/>
                <w:b/>
                <w:color w:val="000000"/>
                <w:kern w:val="0"/>
                <w:sz w:val="24"/>
                <w:szCs w:val="24"/>
                <w:shd w:val="clear" w:color="auto" w:fill="FFFFFF"/>
              </w:rPr>
              <w:t>trateg</w:t>
            </w:r>
            <w:r>
              <w:rPr>
                <w:rFonts w:hint="eastAsia" w:ascii="仿宋" w:hAnsi="仿宋" w:eastAsia="仿宋" w:cs="仿宋"/>
                <w:b/>
                <w:color w:val="000000"/>
                <w:kern w:val="0"/>
                <w:sz w:val="24"/>
                <w:szCs w:val="24"/>
                <w:shd w:val="clear" w:color="auto" w:fill="FFFFFF"/>
                <w:lang w:val="en-US" w:eastAsia="zh-CN"/>
              </w:rPr>
              <w:t>ies</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default" w:ascii="Times New Roman" w:hAnsi="Times New Roman" w:eastAsia="仿宋" w:cs="Times New Roman"/>
                <w:kern w:val="0"/>
                <w:sz w:val="24"/>
                <w:szCs w:val="24"/>
                <w:lang w:val="en-US" w:eastAsia="zh-CN"/>
              </w:rPr>
              <w:t xml:space="preserve"> </w:t>
            </w:r>
            <w:r>
              <w:rPr>
                <w:rFonts w:hint="default" w:ascii="Times New Roman" w:hAnsi="Times New Roman" w:eastAsia="宋体" w:cs="Times New Roman"/>
                <w:kern w:val="0"/>
                <w:sz w:val="28"/>
                <w:szCs w:val="28"/>
                <w:lang w:val="en-US" w:eastAsia="zh-CN"/>
              </w:rPr>
              <w:t>Individual learning,</w:t>
            </w:r>
          </w:p>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r>
              <w:rPr>
                <w:rFonts w:hint="default" w:ascii="Times New Roman" w:hAnsi="Times New Roman" w:eastAsia="宋体" w:cs="Times New Roman"/>
                <w:kern w:val="0"/>
                <w:sz w:val="28"/>
                <w:szCs w:val="28"/>
                <w:lang w:val="en-US" w:eastAsia="zh-CN"/>
              </w:rPr>
              <w:t>Cooperative learning(Pair work, group work)</w:t>
            </w:r>
          </w:p>
        </w:tc>
      </w:tr>
      <w:tr>
        <w:tblPrEx>
          <w:tblCellMar>
            <w:top w:w="0" w:type="dxa"/>
            <w:left w:w="108" w:type="dxa"/>
            <w:bottom w:w="0" w:type="dxa"/>
            <w:right w:w="108" w:type="dxa"/>
          </w:tblCellMar>
        </w:tblPrEx>
        <w:trPr>
          <w:trHeight w:val="441"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kern w:val="0"/>
                <w:sz w:val="24"/>
                <w:szCs w:val="24"/>
                <w:shd w:val="clear" w:color="auto" w:fill="FFFFFF"/>
              </w:rPr>
            </w:pPr>
            <w:r>
              <w:rPr>
                <w:rFonts w:hint="eastAsia" w:ascii="仿宋" w:hAnsi="仿宋" w:eastAsia="仿宋" w:cs="仿宋"/>
                <w:b/>
                <w:color w:val="000000"/>
                <w:kern w:val="0"/>
                <w:sz w:val="24"/>
                <w:szCs w:val="24"/>
                <w:shd w:val="clear" w:color="auto" w:fill="FFFFFF"/>
              </w:rPr>
              <w:t xml:space="preserve">Teaching </w:t>
            </w:r>
            <w:r>
              <w:rPr>
                <w:rFonts w:hint="eastAsia" w:ascii="仿宋" w:hAnsi="仿宋" w:eastAsia="仿宋" w:cs="仿宋"/>
                <w:b/>
                <w:color w:val="000000"/>
                <w:kern w:val="0"/>
                <w:sz w:val="24"/>
                <w:szCs w:val="24"/>
                <w:shd w:val="clear" w:color="auto" w:fill="FFFFFF"/>
                <w:lang w:val="en-US" w:eastAsia="zh-CN"/>
              </w:rPr>
              <w:t>a</w:t>
            </w:r>
            <w:r>
              <w:rPr>
                <w:rFonts w:hint="eastAsia" w:ascii="仿宋" w:hAnsi="仿宋" w:eastAsia="仿宋" w:cs="仿宋"/>
                <w:b/>
                <w:color w:val="000000"/>
                <w:kern w:val="0"/>
                <w:sz w:val="24"/>
                <w:szCs w:val="24"/>
                <w:shd w:val="clear" w:color="auto" w:fill="FFFFFF"/>
              </w:rPr>
              <w:t>ids</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r>
              <w:rPr>
                <w:rFonts w:hint="default" w:ascii="Times New Roman" w:hAnsi="Times New Roman" w:eastAsia="仿宋" w:cs="Times New Roman"/>
                <w:kern w:val="0"/>
                <w:sz w:val="24"/>
                <w:szCs w:val="24"/>
                <w:lang w:val="en-US" w:eastAsia="zh-CN"/>
              </w:rPr>
              <w:t xml:space="preserve"> </w:t>
            </w:r>
            <w:r>
              <w:rPr>
                <w:rFonts w:hint="default" w:ascii="Times New Roman" w:hAnsi="Times New Roman" w:eastAsia="宋体" w:cs="Times New Roman"/>
                <w:kern w:val="0"/>
                <w:sz w:val="28"/>
                <w:szCs w:val="28"/>
                <w:lang w:val="en-US" w:eastAsia="zh-CN"/>
              </w:rPr>
              <w:t>Multimedia, PPT</w:t>
            </w:r>
          </w:p>
        </w:tc>
      </w:tr>
      <w:tr>
        <w:tblPrEx>
          <w:tblCellMar>
            <w:top w:w="0" w:type="dxa"/>
            <w:left w:w="108" w:type="dxa"/>
            <w:bottom w:w="0" w:type="dxa"/>
            <w:right w:w="108" w:type="dxa"/>
          </w:tblCellMar>
        </w:tblPrEx>
        <w:trPr>
          <w:trHeight w:val="441" w:hRule="atLeast"/>
          <w:jc w:val="center"/>
        </w:trPr>
        <w:tc>
          <w:tcPr>
            <w:tcW w:w="2665"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jc w:val="center"/>
              <w:rPr>
                <w:rFonts w:hint="eastAsia" w:ascii="仿宋" w:hAnsi="仿宋" w:eastAsia="仿宋" w:cs="仿宋"/>
                <w:b/>
                <w:color w:val="000000"/>
                <w:kern w:val="0"/>
                <w:sz w:val="24"/>
                <w:szCs w:val="24"/>
                <w:shd w:val="clear" w:color="auto" w:fill="FFFFFF"/>
              </w:rPr>
            </w:pPr>
            <w:r>
              <w:rPr>
                <w:rFonts w:ascii="Times New Roman" w:hAnsi="Times New Roman" w:eastAsia="仿宋" w:cs="Times New Roman"/>
                <w:b/>
                <w:color w:val="000000"/>
                <w:kern w:val="0"/>
                <w:sz w:val="24"/>
                <w:szCs w:val="24"/>
                <w:shd w:val="clear" w:color="auto" w:fill="FFFFFF"/>
              </w:rPr>
              <w:t>Teaching preparations</w:t>
            </w:r>
          </w:p>
        </w:tc>
        <w:tc>
          <w:tcPr>
            <w:tcW w:w="6772" w:type="dxa"/>
            <w:gridSpan w:val="2"/>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Watch a micro-lesson&lt;a travel brochure&gt;,let students get a general idea of a travel brochure;</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Ask students to find out the pictures of the spots in your dream city and upload them to the platform;</w:t>
            </w:r>
          </w:p>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r>
              <w:rPr>
                <w:rFonts w:hint="eastAsia" w:ascii="Times New Roman" w:hAnsi="Times New Roman" w:eastAsia="宋体" w:cs="Times New Roman"/>
                <w:kern w:val="0"/>
                <w:sz w:val="28"/>
                <w:szCs w:val="28"/>
                <w:lang w:val="en-US" w:eastAsia="zh-CN"/>
              </w:rPr>
              <w:t>Divide students into groups and talk about the activities they would like do when visiting the dream city.</w:t>
            </w:r>
          </w:p>
        </w:tc>
      </w:tr>
      <w:tr>
        <w:tblPrEx>
          <w:tblCellMar>
            <w:top w:w="0" w:type="dxa"/>
            <w:left w:w="108" w:type="dxa"/>
            <w:bottom w:w="0" w:type="dxa"/>
            <w:right w:w="108" w:type="dxa"/>
          </w:tblCellMar>
        </w:tblPrEx>
        <w:trPr>
          <w:trHeight w:val="534" w:hRule="atLeast"/>
          <w:jc w:val="center"/>
        </w:trPr>
        <w:tc>
          <w:tcPr>
            <w:tcW w:w="9437" w:type="dxa"/>
            <w:gridSpan w:val="4"/>
            <w:tcBorders>
              <w:top w:val="single" w:color="000000" w:sz="4" w:space="0"/>
              <w:left w:val="single" w:color="000000" w:sz="4" w:space="0"/>
              <w:bottom w:val="single" w:color="000000" w:sz="4" w:space="0"/>
              <w:right w:val="single" w:color="000000" w:sz="4" w:space="0"/>
            </w:tcBorders>
            <w:shd w:val="solid" w:color="FFFFFF" w:fill="auto"/>
            <w:tcMar>
              <w:top w:w="0" w:type="dxa"/>
              <w:left w:w="108" w:type="dxa"/>
              <w:bottom w:w="0" w:type="dxa"/>
              <w:right w:w="108" w:type="dxa"/>
            </w:tcMar>
            <w:vAlign w:val="center"/>
          </w:tcPr>
          <w:p>
            <w:pPr>
              <w:widowControl/>
              <w:shd w:val="solid" w:color="FFFFFF" w:fill="auto"/>
              <w:autoSpaceDN w:val="0"/>
              <w:ind w:left="1004" w:hanging="1205" w:hangingChars="500"/>
              <w:jc w:val="center"/>
              <w:rPr>
                <w:rFonts w:hint="eastAsia" w:ascii="仿宋" w:hAnsi="仿宋" w:eastAsia="仿宋" w:cs="仿宋"/>
                <w:kern w:val="0"/>
                <w:sz w:val="24"/>
                <w:szCs w:val="24"/>
                <w:shd w:val="clear" w:color="auto" w:fill="FFFFFF"/>
              </w:rPr>
            </w:pPr>
            <w:r>
              <w:rPr>
                <w:rFonts w:hint="eastAsia" w:ascii="仿宋" w:hAnsi="仿宋" w:eastAsia="仿宋" w:cs="仿宋"/>
                <w:b/>
                <w:color w:val="000000"/>
                <w:kern w:val="0"/>
                <w:sz w:val="24"/>
                <w:szCs w:val="24"/>
                <w:shd w:val="clear" w:color="auto" w:fill="FFFFFF"/>
              </w:rPr>
              <w:t>Teaching Procedures</w:t>
            </w:r>
          </w:p>
        </w:tc>
      </w:tr>
      <w:tr>
        <w:tblPrEx>
          <w:tblCellMar>
            <w:top w:w="0" w:type="dxa"/>
            <w:left w:w="108" w:type="dxa"/>
            <w:bottom w:w="0" w:type="dxa"/>
            <w:right w:w="108" w:type="dxa"/>
          </w:tblCellMar>
        </w:tblPrEx>
        <w:trPr>
          <w:trHeight w:val="408"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autoSpaceDN w:val="0"/>
              <w:jc w:val="center"/>
              <w:rPr>
                <w:rFonts w:hint="eastAsia" w:ascii="仿宋" w:hAnsi="仿宋" w:eastAsia="仿宋" w:cs="仿宋"/>
                <w:kern w:val="0"/>
                <w:sz w:val="24"/>
                <w:szCs w:val="24"/>
              </w:rPr>
            </w:pPr>
            <w:r>
              <w:rPr>
                <w:rFonts w:hint="eastAsia" w:ascii="仿宋" w:hAnsi="仿宋" w:eastAsia="仿宋" w:cs="仿宋"/>
                <w:b/>
                <w:color w:val="000000"/>
                <w:kern w:val="0"/>
                <w:sz w:val="24"/>
                <w:szCs w:val="24"/>
              </w:rPr>
              <w:t>Steps/</w:t>
            </w:r>
            <w:r>
              <w:rPr>
                <w:rFonts w:hint="eastAsia" w:ascii="仿宋" w:hAnsi="仿宋" w:eastAsia="仿宋" w:cs="仿宋"/>
                <w:color w:val="000000"/>
                <w:kern w:val="0"/>
                <w:sz w:val="24"/>
                <w:szCs w:val="24"/>
              </w:rPr>
              <w:t xml:space="preserve"> </w:t>
            </w:r>
            <w:r>
              <w:rPr>
                <w:rFonts w:hint="eastAsia" w:ascii="仿宋" w:hAnsi="仿宋" w:eastAsia="仿宋" w:cs="仿宋"/>
                <w:b/>
                <w:color w:val="000000"/>
                <w:kern w:val="0"/>
                <w:sz w:val="24"/>
                <w:szCs w:val="24"/>
              </w:rPr>
              <w:t>(Time)</w:t>
            </w:r>
          </w:p>
        </w:tc>
        <w:tc>
          <w:tcPr>
            <w:tcW w:w="506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autoSpaceDN w:val="0"/>
              <w:jc w:val="center"/>
              <w:rPr>
                <w:rFonts w:hint="eastAsia" w:ascii="仿宋" w:hAnsi="仿宋" w:eastAsia="仿宋" w:cs="仿宋"/>
                <w:kern w:val="0"/>
                <w:sz w:val="24"/>
                <w:szCs w:val="24"/>
              </w:rPr>
            </w:pPr>
            <w:r>
              <w:rPr>
                <w:rFonts w:hint="eastAsia" w:ascii="仿宋" w:hAnsi="仿宋" w:eastAsia="仿宋" w:cs="仿宋"/>
                <w:b/>
                <w:color w:val="000000"/>
                <w:kern w:val="0"/>
                <w:sz w:val="24"/>
                <w:szCs w:val="24"/>
              </w:rPr>
              <w:t>Activity</w:t>
            </w:r>
          </w:p>
        </w:tc>
        <w:tc>
          <w:tcPr>
            <w:tcW w:w="2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autoSpaceDN w:val="0"/>
              <w:jc w:val="center"/>
              <w:rPr>
                <w:rFonts w:hint="eastAsia" w:ascii="仿宋" w:hAnsi="仿宋" w:eastAsia="仿宋" w:cs="仿宋"/>
                <w:kern w:val="0"/>
                <w:sz w:val="24"/>
                <w:szCs w:val="24"/>
              </w:rPr>
            </w:pPr>
            <w:r>
              <w:rPr>
                <w:rFonts w:hint="eastAsia" w:ascii="仿宋" w:hAnsi="仿宋" w:eastAsia="仿宋" w:cs="仿宋"/>
                <w:b/>
                <w:color w:val="000000"/>
                <w:kern w:val="0"/>
                <w:sz w:val="24"/>
                <w:szCs w:val="24"/>
              </w:rPr>
              <w:t>Purpose</w:t>
            </w:r>
          </w:p>
        </w:tc>
      </w:tr>
      <w:tr>
        <w:tblPrEx>
          <w:tblCellMar>
            <w:top w:w="0" w:type="dxa"/>
            <w:left w:w="108" w:type="dxa"/>
            <w:bottom w:w="0" w:type="dxa"/>
            <w:right w:w="108" w:type="dxa"/>
          </w:tblCellMar>
        </w:tblPrEx>
        <w:trPr>
          <w:trHeight w:val="1569"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389" w:lineRule="auto"/>
              <w:jc w:val="left"/>
              <w:rPr>
                <w:rFonts w:hint="eastAsia" w:ascii="仿宋" w:hAnsi="仿宋" w:eastAsia="仿宋" w:cs="仿宋"/>
                <w:b/>
                <w:bCs/>
                <w:color w:val="000000"/>
                <w:kern w:val="0"/>
                <w:sz w:val="24"/>
                <w:szCs w:val="24"/>
                <w:lang w:eastAsia="zh-Hans"/>
              </w:rPr>
            </w:pPr>
            <w:r>
              <w:rPr>
                <w:rFonts w:hint="eastAsia" w:ascii="仿宋" w:hAnsi="仿宋" w:eastAsia="仿宋" w:cs="仿宋"/>
                <w:b/>
                <w:bCs/>
                <w:color w:val="000000"/>
                <w:kern w:val="0"/>
                <w:sz w:val="24"/>
                <w:szCs w:val="24"/>
                <w:lang w:eastAsia="zh-Hans"/>
              </w:rPr>
              <w:t>Step One Pre-task activities</w:t>
            </w:r>
          </w:p>
          <w:p>
            <w:pPr>
              <w:widowControl/>
              <w:spacing w:beforeAutospacing="0" w:after="150" w:afterAutospacing="0" w:line="389" w:lineRule="auto"/>
              <w:jc w:val="left"/>
              <w:rPr>
                <w:rFonts w:hint="default"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CN"/>
              </w:rPr>
              <w:t>(3m)</w:t>
            </w:r>
          </w:p>
        </w:tc>
        <w:tc>
          <w:tcPr>
            <w:tcW w:w="506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1.Ask students questions:</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Do you like traveling?</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Where have you been before?</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Where will you go this summer vacation?</w:t>
            </w:r>
          </w:p>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CN"/>
              </w:rPr>
            </w:pPr>
            <w:r>
              <w:rPr>
                <w:rFonts w:hint="eastAsia" w:ascii="Times New Roman" w:hAnsi="Times New Roman" w:eastAsia="宋体" w:cs="Times New Roman"/>
                <w:kern w:val="0"/>
                <w:sz w:val="28"/>
                <w:szCs w:val="28"/>
                <w:lang w:val="en-US" w:eastAsia="zh-CN"/>
              </w:rPr>
              <w:t>Show students a map of China and let them guess: where will I go during the summer vacation?</w:t>
            </w:r>
          </w:p>
        </w:tc>
        <w:tc>
          <w:tcPr>
            <w:tcW w:w="2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To arouse the students’ interest and get ready for the topic.</w:t>
            </w: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 xml:space="preserve">To help students keep interest in the class. </w:t>
            </w:r>
          </w:p>
          <w:p>
            <w:pPr>
              <w:widowControl/>
              <w:spacing w:beforeAutospacing="0" w:after="150" w:afterAutospacing="0" w:line="240" w:lineRule="auto"/>
              <w:jc w:val="left"/>
              <w:rPr>
                <w:rFonts w:hint="default" w:ascii="仿宋" w:hAnsi="仿宋" w:eastAsia="仿宋" w:cs="仿宋"/>
                <w:kern w:val="0"/>
                <w:sz w:val="24"/>
                <w:szCs w:val="24"/>
                <w:lang w:val="en-US" w:eastAsia="zh-CN"/>
              </w:rPr>
            </w:pPr>
          </w:p>
        </w:tc>
      </w:tr>
      <w:tr>
        <w:tblPrEx>
          <w:tblCellMar>
            <w:top w:w="0" w:type="dxa"/>
            <w:left w:w="108" w:type="dxa"/>
            <w:bottom w:w="0" w:type="dxa"/>
            <w:right w:w="108" w:type="dxa"/>
          </w:tblCellMar>
        </w:tblPrEx>
        <w:trPr>
          <w:trHeight w:val="12128"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left"/>
              <w:rPr>
                <w:rFonts w:hint="eastAsia" w:ascii="仿宋" w:hAnsi="仿宋" w:eastAsia="仿宋" w:cs="仿宋"/>
                <w:b/>
                <w:bCs/>
                <w:color w:val="000000"/>
                <w:kern w:val="0"/>
                <w:sz w:val="24"/>
                <w:szCs w:val="24"/>
                <w:lang w:val="en-US" w:eastAsia="zh-Hans"/>
              </w:rPr>
            </w:pPr>
            <w:r>
              <w:rPr>
                <w:rFonts w:hint="eastAsia" w:ascii="仿宋" w:hAnsi="仿宋" w:eastAsia="仿宋" w:cs="仿宋"/>
                <w:b/>
                <w:bCs/>
                <w:color w:val="000000"/>
                <w:kern w:val="0"/>
                <w:sz w:val="24"/>
                <w:szCs w:val="24"/>
                <w:lang w:val="en-US" w:eastAsia="zh-Hans"/>
              </w:rPr>
              <w:t xml:space="preserve">Step Two While-task </w:t>
            </w:r>
          </w:p>
          <w:p>
            <w:pPr>
              <w:widowControl/>
              <w:jc w:val="left"/>
              <w:rPr>
                <w:rFonts w:hint="eastAsia" w:ascii="仿宋" w:hAnsi="仿宋" w:eastAsia="仿宋" w:cs="仿宋"/>
                <w:b/>
                <w:bCs/>
                <w:color w:val="000000"/>
                <w:kern w:val="0"/>
                <w:sz w:val="24"/>
                <w:szCs w:val="24"/>
                <w:lang w:val="en-US" w:eastAsia="zh-Hans"/>
              </w:rPr>
            </w:pPr>
            <w:r>
              <w:rPr>
                <w:rFonts w:hint="eastAsia" w:ascii="仿宋" w:hAnsi="仿宋" w:eastAsia="仿宋" w:cs="仿宋"/>
                <w:b/>
                <w:bCs/>
                <w:color w:val="000000"/>
                <w:kern w:val="0"/>
                <w:sz w:val="24"/>
                <w:szCs w:val="24"/>
                <w:lang w:val="en-US" w:eastAsia="zh-Hans"/>
              </w:rPr>
              <w:t>Activities</w:t>
            </w:r>
          </w:p>
          <w:p>
            <w:pPr>
              <w:widowControl/>
              <w:jc w:val="left"/>
              <w:rPr>
                <w:rFonts w:hint="default"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CN"/>
              </w:rPr>
              <w:t>(20m)</w:t>
            </w:r>
          </w:p>
          <w:p>
            <w:pPr>
              <w:widowControl/>
              <w:spacing w:beforeAutospacing="0" w:after="150" w:afterAutospacing="0" w:line="389" w:lineRule="auto"/>
              <w:jc w:val="left"/>
              <w:rPr>
                <w:rFonts w:hint="eastAsia" w:ascii="仿宋" w:hAnsi="仿宋" w:eastAsia="仿宋" w:cs="仿宋"/>
                <w:b/>
                <w:bCs/>
                <w:color w:val="000000"/>
                <w:kern w:val="0"/>
                <w:sz w:val="24"/>
                <w:szCs w:val="24"/>
                <w:lang w:val="en-US" w:eastAsia="zh-Hans"/>
              </w:rPr>
            </w:pPr>
          </w:p>
        </w:tc>
        <w:tc>
          <w:tcPr>
            <w:tcW w:w="506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 xml:space="preserve">1.Assign today’s task to the whole class: </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w:t>
            </w:r>
            <w:r>
              <w:rPr>
                <w:rFonts w:hint="eastAsia" w:ascii="Times New Roman" w:hAnsi="Times New Roman" w:eastAsia="宋体" w:cs="Times New Roman"/>
                <w:kern w:val="0"/>
                <w:sz w:val="28"/>
                <w:szCs w:val="28"/>
                <w:lang w:val="en-US" w:eastAsia="zh-CN"/>
              </w:rPr>
              <w:t>To make the best travel brochure</w:t>
            </w:r>
            <w:r>
              <w:rPr>
                <w:rFonts w:hint="default" w:ascii="Times New Roman" w:hAnsi="Times New Roman" w:eastAsia="宋体" w:cs="Times New Roman"/>
                <w:kern w:val="0"/>
                <w:sz w:val="28"/>
                <w:szCs w:val="28"/>
                <w:lang w:val="en-US" w:eastAsia="zh-CN"/>
              </w:rPr>
              <w:t>’</w:t>
            </w:r>
            <w:r>
              <w:rPr>
                <w:rFonts w:hint="eastAsia" w:ascii="Times New Roman" w:hAnsi="Times New Roman" w:eastAsia="宋体" w:cs="Times New Roman"/>
                <w:kern w:val="0"/>
                <w:sz w:val="28"/>
                <w:szCs w:val="28"/>
                <w:lang w:val="en-US" w:eastAsia="zh-CN"/>
              </w:rPr>
              <w:t>。</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2.Create a real situation for students:</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 xml:space="preserve">Teacher says </w:t>
            </w:r>
            <w:r>
              <w:rPr>
                <w:rFonts w:hint="default" w:ascii="Times New Roman" w:hAnsi="Times New Roman" w:eastAsia="宋体" w:cs="Times New Roman"/>
                <w:kern w:val="0"/>
                <w:sz w:val="28"/>
                <w:szCs w:val="28"/>
                <w:lang w:val="en-US" w:eastAsia="zh-CN"/>
              </w:rPr>
              <w:t>‘</w:t>
            </w:r>
            <w:r>
              <w:rPr>
                <w:rFonts w:hint="eastAsia" w:ascii="Times New Roman" w:hAnsi="Times New Roman" w:eastAsia="宋体" w:cs="Times New Roman"/>
                <w:kern w:val="0"/>
                <w:sz w:val="28"/>
                <w:szCs w:val="28"/>
                <w:lang w:val="en-US" w:eastAsia="zh-CN"/>
              </w:rPr>
              <w:t xml:space="preserve"> Today I</w:t>
            </w:r>
            <w:r>
              <w:rPr>
                <w:rFonts w:hint="default" w:ascii="Times New Roman" w:hAnsi="Times New Roman" w:eastAsia="宋体" w:cs="Times New Roman"/>
                <w:kern w:val="0"/>
                <w:sz w:val="28"/>
                <w:szCs w:val="28"/>
                <w:lang w:val="en-US" w:eastAsia="zh-CN"/>
              </w:rPr>
              <w:t>’</w:t>
            </w:r>
            <w:r>
              <w:rPr>
                <w:rFonts w:hint="eastAsia" w:ascii="Times New Roman" w:hAnsi="Times New Roman" w:eastAsia="宋体" w:cs="Times New Roman"/>
                <w:kern w:val="0"/>
                <w:sz w:val="28"/>
                <w:szCs w:val="28"/>
                <w:lang w:val="en-US" w:eastAsia="zh-CN"/>
              </w:rPr>
              <w:t>m not your teacher but the tour guide. Let</w:t>
            </w:r>
            <w:r>
              <w:rPr>
                <w:rFonts w:hint="default" w:ascii="Times New Roman" w:hAnsi="Times New Roman" w:eastAsia="宋体" w:cs="Times New Roman"/>
                <w:kern w:val="0"/>
                <w:sz w:val="28"/>
                <w:szCs w:val="28"/>
                <w:lang w:val="en-US" w:eastAsia="zh-CN"/>
              </w:rPr>
              <w:t>’</w:t>
            </w:r>
            <w:r>
              <w:rPr>
                <w:rFonts w:hint="eastAsia" w:ascii="Times New Roman" w:hAnsi="Times New Roman" w:eastAsia="宋体" w:cs="Times New Roman"/>
                <w:kern w:val="0"/>
                <w:sz w:val="28"/>
                <w:szCs w:val="28"/>
                <w:lang w:val="en-US" w:eastAsia="zh-CN"/>
              </w:rPr>
              <w:t>s have a trip to Beijing.</w:t>
            </w:r>
            <w:r>
              <w:rPr>
                <w:rFonts w:hint="default" w:ascii="Times New Roman" w:hAnsi="Times New Roman" w:eastAsia="宋体" w:cs="Times New Roman"/>
                <w:kern w:val="0"/>
                <w:sz w:val="28"/>
                <w:szCs w:val="28"/>
                <w:lang w:val="en-US" w:eastAsia="zh-CN"/>
              </w:rPr>
              <w:t>’</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Ask students to watch a video and answer the two questions.</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 What do you know about Beijing?</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b) What is it famous for?</w:t>
            </w: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3. Let the students experience the trip to the city-Beijing.</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 Read the passage quickly and ask students to give a title to the passage.</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 xml:space="preserve">A Two-day Tour Plan in Beijing </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How do you know?(find key words or sentences in the passage)</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 xml:space="preserve">b) Show students a map of Beijing and the route of the travel plan on the first day. </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Ask them to figure out the places of interest on the map.</w:t>
            </w:r>
          </w:p>
          <w:p>
            <w:pPr>
              <w:numPr>
                <w:ilvl w:val="0"/>
                <w:numId w:val="0"/>
              </w:numPr>
              <w:ind w:left="360" w:leftChars="0"/>
              <w:rPr>
                <w:rFonts w:ascii="Times New Roman" w:hAnsi="Times New Roman" w:eastAsia="宋体" w:cs="Times New Roman"/>
                <w:sz w:val="24"/>
                <w:lang w:val="en-US" w:eastAsia="zh-CN" w:bidi="ar-SA"/>
              </w:rPr>
            </w:pPr>
          </w:p>
          <w:p>
            <w:pPr>
              <w:numPr>
                <w:ilvl w:val="0"/>
                <w:numId w:val="1"/>
              </w:numPr>
              <w:ind w:left="360" w:firstLine="0" w:firstLineChars="0"/>
              <w:rPr>
                <w:rFonts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Show them a clip of the Great Wall and ask them to complete the blanks.</w:t>
            </w:r>
          </w:p>
          <w:p>
            <w:pPr>
              <w:numPr>
                <w:ilvl w:val="0"/>
                <w:numId w:val="0"/>
              </w:numPr>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 xml:space="preserve">It is the </w:t>
            </w:r>
            <w:r>
              <w:rPr>
                <w:rFonts w:hint="eastAsia" w:ascii="Times New Roman" w:hAnsi="Times New Roman" w:eastAsia="宋体" w:cs="Times New Roman"/>
                <w:sz w:val="24"/>
                <w:u w:val="single"/>
                <w:lang w:val="en-US" w:eastAsia="zh-CN" w:bidi="ar-SA"/>
              </w:rPr>
              <w:t xml:space="preserve">      </w:t>
            </w:r>
            <w:r>
              <w:rPr>
                <w:rFonts w:hint="eastAsia" w:ascii="Times New Roman" w:hAnsi="Times New Roman" w:eastAsia="宋体" w:cs="Times New Roman"/>
                <w:sz w:val="24"/>
                <w:lang w:val="en-US" w:eastAsia="zh-CN" w:bidi="ar-SA"/>
              </w:rPr>
              <w:t xml:space="preserve"> wall in the world. </w:t>
            </w:r>
          </w:p>
          <w:p>
            <w:pPr>
              <w:numPr>
                <w:ilvl w:val="0"/>
                <w:numId w:val="0"/>
              </w:numPr>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 xml:space="preserve">Its shape looks like a huge </w:t>
            </w:r>
            <w:r>
              <w:rPr>
                <w:rFonts w:hint="eastAsia" w:ascii="Times New Roman" w:hAnsi="Times New Roman" w:eastAsia="宋体" w:cs="Times New Roman"/>
                <w:sz w:val="24"/>
                <w:u w:val="single"/>
                <w:lang w:val="en-US" w:eastAsia="zh-CN" w:bidi="ar-SA"/>
              </w:rPr>
              <w:t xml:space="preserve">       </w:t>
            </w:r>
            <w:r>
              <w:rPr>
                <w:rFonts w:hint="eastAsia" w:ascii="Times New Roman" w:hAnsi="Times New Roman" w:eastAsia="宋体" w:cs="Times New Roman"/>
                <w:sz w:val="24"/>
                <w:lang w:val="en-US" w:eastAsia="zh-CN" w:bidi="ar-SA"/>
              </w:rPr>
              <w:t>.</w:t>
            </w: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 xml:space="preserve">  What can we do at the Great Wall?</w:t>
            </w:r>
          </w:p>
          <w:p>
            <w:pPr>
              <w:numPr>
                <w:ilvl w:val="0"/>
                <w:numId w:val="0"/>
              </w:numPr>
              <w:rPr>
                <w:rFonts w:hint="eastAsia" w:ascii="Times New Roman" w:hAnsi="Times New Roman" w:eastAsia="宋体" w:cs="Times New Roman"/>
                <w:sz w:val="24"/>
                <w:lang w:val="en-US" w:eastAsia="zh-CN" w:bidi="ar-SA"/>
              </w:rPr>
            </w:pPr>
          </w:p>
          <w:p>
            <w:pPr>
              <w:numPr>
                <w:ilvl w:val="0"/>
                <w:numId w:val="1"/>
              </w:numPr>
              <w:ind w:left="360" w:leftChars="0" w:firstLine="0" w:firstLineChars="0"/>
              <w:rPr>
                <w:rFonts w:hint="default"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Share a picture of the Summer Palace and locate the names.</w:t>
            </w:r>
          </w:p>
          <w:p>
            <w:pPr>
              <w:numPr>
                <w:ilvl w:val="0"/>
                <w:numId w:val="0"/>
              </w:numPr>
              <w:ind w:left="360" w:leftChars="0"/>
              <w:rPr>
                <w:rFonts w:hint="default" w:ascii="Times New Roman" w:hAnsi="Times New Roman" w:eastAsia="宋体" w:cs="Times New Roman"/>
                <w:sz w:val="24"/>
                <w:lang w:val="en-US" w:eastAsia="zh-CN" w:bidi="ar-SA"/>
              </w:rPr>
            </w:pPr>
          </w:p>
          <w:p>
            <w:pPr>
              <w:numPr>
                <w:ilvl w:val="0"/>
                <w:numId w:val="0"/>
              </w:numPr>
              <w:ind w:left="360" w:leftChars="0"/>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What can we do at the Summer Palace ?</w:t>
            </w:r>
          </w:p>
          <w:p>
            <w:pPr>
              <w:numPr>
                <w:ilvl w:val="0"/>
                <w:numId w:val="0"/>
              </w:numPr>
              <w:ind w:left="360" w:leftChars="0"/>
              <w:rPr>
                <w:rFonts w:hint="eastAsia" w:ascii="Times New Roman" w:hAnsi="Times New Roman" w:eastAsia="宋体" w:cs="Times New Roman"/>
                <w:sz w:val="24"/>
                <w:lang w:val="en-US" w:eastAsia="zh-CN" w:bidi="ar-SA"/>
              </w:rPr>
            </w:pPr>
          </w:p>
          <w:p>
            <w:pPr>
              <w:numPr>
                <w:ilvl w:val="0"/>
                <w:numId w:val="1"/>
              </w:numPr>
              <w:ind w:left="360" w:leftChars="0" w:firstLine="0" w:firstLineChars="0"/>
              <w:rPr>
                <w:rFonts w:hint="default"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Show them a clip of Beijing Opera,</w:t>
            </w:r>
          </w:p>
          <w:p>
            <w:pPr>
              <w:numPr>
                <w:ilvl w:val="0"/>
                <w:numId w:val="0"/>
              </w:numPr>
              <w:rPr>
                <w:rFonts w:hint="default" w:ascii="Times New Roman" w:hAnsi="Times New Roman" w:eastAsia="宋体" w:cs="Times New Roman"/>
                <w:sz w:val="24"/>
                <w:lang w:val="en-US" w:eastAsia="zh-CN" w:bidi="ar-SA"/>
              </w:rPr>
            </w:pPr>
            <w:r>
              <w:rPr>
                <w:rFonts w:hint="default" w:ascii="Times New Roman" w:hAnsi="Times New Roman" w:eastAsia="宋体" w:cs="Times New Roman"/>
                <w:sz w:val="24"/>
                <w:lang w:val="en-US" w:eastAsia="zh-CN" w:bidi="ar-SA"/>
              </w:rPr>
              <w:t xml:space="preserve">Peking Opera  is also called </w:t>
            </w:r>
            <w:r>
              <w:rPr>
                <w:rFonts w:hint="default" w:ascii="Times New Roman" w:hAnsi="Times New Roman" w:eastAsia="宋体" w:cs="Times New Roman"/>
                <w:sz w:val="24"/>
                <w:u w:val="single"/>
                <w:lang w:val="en-US" w:eastAsia="zh-CN" w:bidi="ar-SA"/>
              </w:rPr>
              <w:t xml:space="preserve">        </w:t>
            </w:r>
            <w:r>
              <w:rPr>
                <w:rFonts w:hint="default" w:ascii="Times New Roman" w:hAnsi="Times New Roman" w:eastAsia="宋体" w:cs="Times New Roman"/>
                <w:sz w:val="24"/>
                <w:lang w:val="en-US" w:eastAsia="zh-CN" w:bidi="ar-SA"/>
              </w:rPr>
              <w:t xml:space="preserve">  .</w:t>
            </w:r>
          </w:p>
          <w:p>
            <w:pPr>
              <w:numPr>
                <w:ilvl w:val="0"/>
                <w:numId w:val="0"/>
              </w:numPr>
              <w:rPr>
                <w:rFonts w:hint="default" w:ascii="Times New Roman" w:hAnsi="Times New Roman" w:eastAsia="宋体" w:cs="Times New Roman"/>
                <w:sz w:val="24"/>
                <w:lang w:val="en-US" w:eastAsia="zh-CN" w:bidi="ar-SA"/>
              </w:rPr>
            </w:pPr>
            <w:r>
              <w:rPr>
                <w:rFonts w:hint="default" w:ascii="Times New Roman" w:hAnsi="Times New Roman" w:eastAsia="宋体" w:cs="Times New Roman"/>
                <w:sz w:val="24"/>
                <w:lang w:val="en-US" w:eastAsia="zh-CN" w:bidi="ar-SA"/>
              </w:rPr>
              <w:t>It has a long history with</w:t>
            </w:r>
            <w:r>
              <w:rPr>
                <w:rFonts w:hint="eastAsia" w:ascii="Times New Roman" w:hAnsi="Times New Roman" w:eastAsia="宋体" w:cs="Times New Roman"/>
                <w:sz w:val="24"/>
                <w:lang w:val="en-US" w:eastAsia="zh-CN" w:bidi="ar-SA"/>
              </w:rPr>
              <w:t xml:space="preserve"> about </w:t>
            </w:r>
            <w:r>
              <w:rPr>
                <w:rFonts w:hint="default" w:ascii="Times New Roman" w:hAnsi="Times New Roman" w:eastAsia="宋体" w:cs="Times New Roman"/>
                <w:sz w:val="24"/>
                <w:u w:val="single"/>
                <w:lang w:val="en-US" w:eastAsia="zh-CN" w:bidi="ar-SA"/>
              </w:rPr>
              <w:t xml:space="preserve">       </w:t>
            </w:r>
            <w:r>
              <w:rPr>
                <w:rFonts w:hint="default" w:ascii="Times New Roman" w:hAnsi="Times New Roman" w:eastAsia="宋体" w:cs="Times New Roman"/>
                <w:sz w:val="24"/>
                <w:lang w:val="en-US" w:eastAsia="zh-CN" w:bidi="ar-SA"/>
              </w:rPr>
              <w:t>years old .</w:t>
            </w:r>
          </w:p>
          <w:p>
            <w:pPr>
              <w:numPr>
                <w:ilvl w:val="0"/>
                <w:numId w:val="0"/>
              </w:numPr>
              <w:rPr>
                <w:rFonts w:hint="default" w:ascii="Times New Roman" w:hAnsi="Times New Roman" w:eastAsia="宋体" w:cs="Times New Roman"/>
                <w:sz w:val="24"/>
                <w:lang w:val="en-US" w:eastAsia="zh-CN" w:bidi="ar-SA"/>
              </w:rPr>
            </w:pPr>
          </w:p>
          <w:p>
            <w:pPr>
              <w:numPr>
                <w:ilvl w:val="0"/>
                <w:numId w:val="0"/>
              </w:numPr>
              <w:ind w:left="360" w:leftChars="0"/>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What can we do at the the National Grand Theatre ?</w:t>
            </w:r>
          </w:p>
          <w:p>
            <w:pPr>
              <w:numPr>
                <w:ilvl w:val="0"/>
                <w:numId w:val="0"/>
              </w:numPr>
              <w:ind w:left="360" w:leftChars="0"/>
              <w:rPr>
                <w:rFonts w:hint="eastAsia" w:ascii="Times New Roman" w:hAnsi="Times New Roman" w:eastAsia="宋体" w:cs="Times New Roman"/>
                <w:sz w:val="24"/>
                <w:lang w:val="en-US" w:eastAsia="zh-CN" w:bidi="ar-SA"/>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C)Show the route of the second day on the map and write down the famous places.</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p>
          <w:p>
            <w:pPr>
              <w:numPr>
                <w:ilvl w:val="0"/>
                <w:numId w:val="0"/>
              </w:numPr>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 xml:space="preserve">  </w:t>
            </w: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r>
              <w:rPr>
                <w:rFonts w:hint="eastAsia" w:ascii="Times New Roman" w:hAnsi="Times New Roman" w:eastAsia="宋体" w:cs="Times New Roman"/>
                <w:sz w:val="24"/>
                <w:lang w:val="en-US" w:eastAsia="zh-CN" w:bidi="ar-SA"/>
              </w:rPr>
              <w:t xml:space="preserve"> Ask students to talk about the travel plan on the second day using the sentence patterns.</w:t>
            </w: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r>
              <w:rPr>
                <w:sz w:val="24"/>
              </w:rPr>
              <mc:AlternateContent>
                <mc:Choice Requires="wps">
                  <w:drawing>
                    <wp:anchor distT="0" distB="0" distL="114300" distR="114300" simplePos="0" relativeHeight="251658240" behindDoc="0" locked="0" layoutInCell="1" allowOverlap="1">
                      <wp:simplePos x="0" y="0"/>
                      <wp:positionH relativeFrom="column">
                        <wp:posOffset>173990</wp:posOffset>
                      </wp:positionH>
                      <wp:positionV relativeFrom="paragraph">
                        <wp:posOffset>47625</wp:posOffset>
                      </wp:positionV>
                      <wp:extent cx="2816225" cy="697865"/>
                      <wp:effectExtent l="4445" t="4445" r="17780" b="21590"/>
                      <wp:wrapNone/>
                      <wp:docPr id="1" name="文本框 1"/>
                      <wp:cNvGraphicFramePr/>
                      <a:graphic xmlns:a="http://schemas.openxmlformats.org/drawingml/2006/main">
                        <a:graphicData uri="http://schemas.microsoft.com/office/word/2010/wordprocessingShape">
                          <wps:wsp>
                            <wps:cNvSpPr txBox="1"/>
                            <wps:spPr>
                              <a:xfrm>
                                <a:off x="2025015" y="9091295"/>
                                <a:ext cx="2816225" cy="6978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 xml:space="preserve">In the morning/afternoon/evening, we will go to </w:t>
                                  </w:r>
                                  <w:r>
                                    <w:rPr>
                                      <w:rFonts w:hint="eastAsia"/>
                                      <w:u w:val="single"/>
                                      <w:lang w:val="en-US" w:eastAsia="zh-CN"/>
                                    </w:rPr>
                                    <w:t xml:space="preserve">           </w:t>
                                  </w:r>
                                  <w:r>
                                    <w:rPr>
                                      <w:rFonts w:hint="eastAsia"/>
                                      <w:lang w:val="en-US" w:eastAsia="zh-CN"/>
                                    </w:rPr>
                                    <w:t xml:space="preserve">. We can   </w:t>
                                  </w:r>
                                  <w:r>
                                    <w:rPr>
                                      <w:rFonts w:hint="eastAsia"/>
                                      <w:u w:val="single"/>
                                      <w:lang w:val="en-US" w:eastAsia="zh-CN"/>
                                    </w:rPr>
                                    <w:t xml:space="preserve">                </w:t>
                                  </w:r>
                                  <w:r>
                                    <w:rPr>
                                      <w:rFonts w:hint="eastAsia"/>
                                      <w:lang w:val="en-US" w:eastAsia="zh-CN"/>
                                    </w:rPr>
                                    <w:t xml:space="preserve">  . </w:t>
                                  </w:r>
                                </w:p>
                                <w:p>
                                  <w:pPr>
                                    <w:rPr>
                                      <w:rFonts w:hint="eastAsia"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pt;margin-top:3.75pt;height:54.95pt;width:221.75pt;z-index:251658240;mso-width-relative:page;mso-height-relative:page;" fillcolor="#FFFFFF [3201]" filled="t" stroked="t" coordsize="21600,21600" o:gfxdata="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eyUnL1QAAAAgBAAAPAAAAAAAAAAEAIAAAACIAAABkcnMvZG93bnJldi54bWxQSwECFAAUAAAA&#10;CACHTuJATrnXY2MCAADDBAAADgAAAAAAAAABACAAAAAkAQAAZHJzL2Uyb0RvYy54bWxQSwUGAAAA&#10;AAYABgBZAQAA+QU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 xml:space="preserve">In the morning/afternoon/evening, we will go to </w:t>
                            </w:r>
                            <w:r>
                              <w:rPr>
                                <w:rFonts w:hint="eastAsia"/>
                                <w:u w:val="single"/>
                                <w:lang w:val="en-US" w:eastAsia="zh-CN"/>
                              </w:rPr>
                              <w:t xml:space="preserve">           </w:t>
                            </w:r>
                            <w:r>
                              <w:rPr>
                                <w:rFonts w:hint="eastAsia"/>
                                <w:lang w:val="en-US" w:eastAsia="zh-CN"/>
                              </w:rPr>
                              <w:t xml:space="preserve">. We can   </w:t>
                            </w:r>
                            <w:r>
                              <w:rPr>
                                <w:rFonts w:hint="eastAsia"/>
                                <w:u w:val="single"/>
                                <w:lang w:val="en-US" w:eastAsia="zh-CN"/>
                              </w:rPr>
                              <w:t xml:space="preserve">                </w:t>
                            </w:r>
                            <w:r>
                              <w:rPr>
                                <w:rFonts w:hint="eastAsia"/>
                                <w:lang w:val="en-US" w:eastAsia="zh-CN"/>
                              </w:rPr>
                              <w:t xml:space="preserve">  . </w:t>
                            </w:r>
                          </w:p>
                          <w:p>
                            <w:pPr>
                              <w:rPr>
                                <w:rFonts w:hint="eastAsia" w:eastAsiaTheme="minorEastAsia"/>
                                <w:lang w:val="en-US" w:eastAsia="zh-CN"/>
                              </w:rPr>
                            </w:pPr>
                          </w:p>
                        </w:txbxContent>
                      </v:textbox>
                    </v:shape>
                  </w:pict>
                </mc:Fallback>
              </mc:AlternateContent>
            </w:r>
          </w:p>
          <w:p>
            <w:pPr>
              <w:numPr>
                <w:ilvl w:val="0"/>
                <w:numId w:val="0"/>
              </w:numPr>
              <w:rPr>
                <w:rFonts w:hint="default" w:ascii="Times New Roman" w:hAnsi="Times New Roman" w:eastAsia="宋体" w:cs="Times New Roman"/>
                <w:sz w:val="24"/>
                <w:lang w:val="en-US" w:eastAsia="zh-CN" w:bidi="ar-SA"/>
              </w:rPr>
            </w:pPr>
            <w:r>
              <w:rPr>
                <w:rFonts w:hint="default" w:ascii="Times New Roman" w:hAnsi="Times New Roman" w:eastAsia="宋体" w:cs="Times New Roman"/>
                <w:sz w:val="24"/>
                <w:lang w:val="en-US" w:eastAsia="zh-CN" w:bidi="ar-SA"/>
              </w:rPr>
              <w:t xml:space="preserve">         </w:t>
            </w:r>
          </w:p>
          <w:p>
            <w:pPr>
              <w:numPr>
                <w:ilvl w:val="0"/>
                <w:numId w:val="0"/>
              </w:numPr>
              <w:rPr>
                <w:rFonts w:hint="eastAsia" w:ascii="Times New Roman" w:hAnsi="Times New Roman" w:eastAsia="宋体" w:cs="Times New Roman"/>
                <w:sz w:val="24"/>
                <w:lang w:val="en-US" w:eastAsia="zh-CN" w:bidi="ar-SA"/>
              </w:rPr>
            </w:pPr>
          </w:p>
          <w:p>
            <w:pPr>
              <w:numPr>
                <w:ilvl w:val="0"/>
                <w:numId w:val="0"/>
              </w:numPr>
              <w:rPr>
                <w:rFonts w:hint="eastAsia" w:ascii="Times New Roman" w:hAnsi="Times New Roman" w:eastAsia="宋体" w:cs="Times New Roman"/>
                <w:sz w:val="24"/>
                <w:lang w:val="en-US" w:eastAsia="zh-CN" w:bidi="ar-SA"/>
              </w:rPr>
            </w:pPr>
          </w:p>
          <w:p>
            <w:pPr>
              <w:numPr>
                <w:ilvl w:val="0"/>
                <w:numId w:val="0"/>
              </w:numPr>
              <w:ind w:left="360" w:leftChars="0"/>
              <w:rPr>
                <w:rFonts w:hint="default" w:ascii="Times New Roman" w:hAnsi="Times New Roman" w:eastAsia="宋体" w:cs="Times New Roman"/>
                <w:sz w:val="24"/>
                <w:lang w:val="en-US" w:eastAsia="zh-CN" w:bidi="ar-SA"/>
              </w:rPr>
            </w:pPr>
          </w:p>
          <w:p>
            <w:pPr>
              <w:numPr>
                <w:ilvl w:val="0"/>
                <w:numId w:val="0"/>
              </w:numPr>
              <w:ind w:left="360" w:leftChars="0"/>
              <w:rPr>
                <w:rFonts w:ascii="Times New Roman" w:hAnsi="Times New Roman" w:eastAsia="宋体" w:cs="Times New Roman"/>
                <w:sz w:val="24"/>
                <w:lang w:val="en-US" w:eastAsia="zh-CN" w:bidi="ar-SA"/>
              </w:rPr>
            </w:pPr>
          </w:p>
          <w:p>
            <w:pPr>
              <w:widowControl/>
              <w:jc w:val="left"/>
              <w:rPr>
                <w:rFonts w:hint="default" w:ascii="Times New Roman" w:hAnsi="Times New Roman" w:eastAsia="仿宋" w:cs="Times New Roman"/>
                <w:kern w:val="0"/>
                <w:sz w:val="24"/>
                <w:szCs w:val="24"/>
                <w:lang w:val="en-US" w:eastAsia="zh-Hans"/>
              </w:rPr>
            </w:pPr>
          </w:p>
        </w:tc>
        <w:tc>
          <w:tcPr>
            <w:tcW w:w="2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To help the students be clear about what they are going to do today.</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To help students get a vivid impression of Beijing and help them express themselves freely.</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 xml:space="preserve">To help improve the reading ability-skimming. Encourage  them to find clues in the passage. </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To help the students master the key expressions by reading paragraph2 and paragraph3 several times. During the reading, let students practise the reading strategy-scanning .</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Also the pictures and clips of the famous places can help students get more about the city and know the history of the city. That can help students cultivate their cultural consciousness and patriotic emotion.</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Help students talk freely and fluently about the travel plan on the second day to improve their speaking and  writing abilities.</w:t>
            </w: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4"/>
                <w:szCs w:val="20"/>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4"/>
                <w:szCs w:val="20"/>
                <w:lang w:val="en-US" w:eastAsia="zh-CN"/>
              </w:rPr>
            </w:pPr>
          </w:p>
        </w:tc>
      </w:tr>
      <w:tr>
        <w:tblPrEx>
          <w:tblCellMar>
            <w:top w:w="0" w:type="dxa"/>
            <w:left w:w="108" w:type="dxa"/>
            <w:bottom w:w="0" w:type="dxa"/>
            <w:right w:w="108" w:type="dxa"/>
          </w:tblCellMar>
        </w:tblPrEx>
        <w:trPr>
          <w:trHeight w:val="4517"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389" w:lineRule="auto"/>
              <w:jc w:val="left"/>
              <w:rPr>
                <w:rFonts w:hint="eastAsia"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Hans"/>
              </w:rPr>
              <w:t xml:space="preserve">Step </w:t>
            </w:r>
            <w:r>
              <w:rPr>
                <w:rFonts w:hint="eastAsia" w:ascii="仿宋" w:hAnsi="仿宋" w:eastAsia="仿宋" w:cs="仿宋"/>
                <w:b/>
                <w:bCs/>
                <w:color w:val="000000"/>
                <w:kern w:val="0"/>
                <w:sz w:val="24"/>
                <w:szCs w:val="24"/>
                <w:lang w:val="en-US" w:eastAsia="zh-CN"/>
              </w:rPr>
              <w:t>Three</w:t>
            </w:r>
          </w:p>
          <w:p>
            <w:pPr>
              <w:widowControl/>
              <w:spacing w:beforeAutospacing="0" w:after="150" w:afterAutospacing="0" w:line="389" w:lineRule="auto"/>
              <w:jc w:val="left"/>
              <w:rPr>
                <w:rFonts w:hint="eastAsia"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CN"/>
              </w:rPr>
              <w:t>Post-task activities.</w:t>
            </w:r>
          </w:p>
          <w:p>
            <w:pPr>
              <w:widowControl/>
              <w:spacing w:beforeAutospacing="0" w:after="150" w:afterAutospacing="0" w:line="389" w:lineRule="auto"/>
              <w:jc w:val="left"/>
              <w:rPr>
                <w:rFonts w:hint="default"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CN"/>
              </w:rPr>
              <w:t>(20m)</w:t>
            </w:r>
          </w:p>
          <w:p>
            <w:pPr>
              <w:widowControl/>
              <w:spacing w:beforeAutospacing="0" w:after="150" w:afterAutospacing="0" w:line="389" w:lineRule="auto"/>
              <w:jc w:val="left"/>
              <w:rPr>
                <w:rFonts w:hint="eastAsia" w:ascii="仿宋" w:hAnsi="仿宋" w:eastAsia="仿宋" w:cs="仿宋"/>
                <w:b/>
                <w:bCs/>
                <w:color w:val="000000"/>
                <w:kern w:val="0"/>
                <w:sz w:val="24"/>
                <w:szCs w:val="24"/>
                <w:lang w:val="en-US" w:eastAsia="zh-Hans"/>
              </w:rPr>
            </w:pPr>
          </w:p>
        </w:tc>
        <w:tc>
          <w:tcPr>
            <w:tcW w:w="506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You and your friends work for a travel agency. Your manager asks you to design a two-day trip to a Chinese city. Work in groups and make a travel brochure of it.</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A)Check the homework on the Superstar platform.</w:t>
            </w:r>
          </w:p>
          <w:p>
            <w:pPr>
              <w:widowControl/>
              <w:jc w:val="left"/>
              <w:rPr>
                <w:rFonts w:hint="eastAsia" w:ascii="Times New Roman" w:hAnsi="Times New Roman" w:eastAsia="宋体" w:cs="Times New Roman"/>
                <w:kern w:val="0"/>
                <w:sz w:val="24"/>
                <w:szCs w:val="20"/>
                <w:lang w:val="en-US" w:eastAsia="zh-CN"/>
              </w:rPr>
            </w:pPr>
            <w:r>
              <w:rPr>
                <w:rFonts w:hint="eastAsia" w:ascii="Times New Roman" w:hAnsi="Times New Roman" w:eastAsia="宋体" w:cs="Times New Roman"/>
                <w:kern w:val="0"/>
                <w:sz w:val="24"/>
                <w:szCs w:val="20"/>
                <w:lang w:val="en-US" w:eastAsia="zh-CN"/>
              </w:rPr>
              <w:t xml:space="preserve"> Ask students to share their dream city.</w:t>
            </w:r>
          </w:p>
          <w:p>
            <w:pPr>
              <w:widowControl/>
              <w:numPr>
                <w:ilvl w:val="0"/>
                <w:numId w:val="0"/>
              </w:numPr>
              <w:jc w:val="left"/>
              <w:rPr>
                <w:rFonts w:hint="eastAsia" w:ascii="Times New Roman" w:hAnsi="Times New Roman" w:eastAsia="宋体" w:cs="Times New Roman"/>
                <w:kern w:val="0"/>
                <w:sz w:val="24"/>
                <w:szCs w:val="20"/>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column">
                        <wp:posOffset>194310</wp:posOffset>
                      </wp:positionH>
                      <wp:positionV relativeFrom="paragraph">
                        <wp:posOffset>58420</wp:posOffset>
                      </wp:positionV>
                      <wp:extent cx="2244090" cy="748030"/>
                      <wp:effectExtent l="4445" t="4445" r="18415" b="9525"/>
                      <wp:wrapNone/>
                      <wp:docPr id="2" name="文本框 2"/>
                      <wp:cNvGraphicFramePr/>
                      <a:graphic xmlns:a="http://schemas.openxmlformats.org/drawingml/2006/main">
                        <a:graphicData uri="http://schemas.microsoft.com/office/word/2010/wordprocessingShape">
                          <wps:wsp>
                            <wps:cNvSpPr txBox="1"/>
                            <wps:spPr>
                              <a:xfrm>
                                <a:off x="2045335" y="8233410"/>
                                <a:ext cx="2244090" cy="7480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Name of the city:</w:t>
                                  </w:r>
                                </w:p>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Location of the city:</w:t>
                                  </w:r>
                                </w:p>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The city is famous for:</w:t>
                                  </w:r>
                                </w:p>
                                <w:p>
                                  <w:pPr>
                                    <w:rPr>
                                      <w:rFonts w:hint="eastAsia"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3pt;margin-top:4.6pt;height:58.9pt;width:176.7pt;z-index:251659264;mso-width-relative:page;mso-height-relative:page;" fillcolor="#FFFFFF [3201]" filled="t" stroked="t" coordsize="21600,21600" o:gfxdata="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A7GySNQAAAAIAQAADwAAAAAAAAABACAAAAAiAAAAZHJzL2Rvd25yZXYueG1sUEsBAhQAFAAA&#10;AAgAh07iQKZsrBVlAgAAwwQAAA4AAAAAAAAAAQAgAAAAIwEAAGRycy9lMm9Eb2MueG1sUEsFBgAA&#10;AAAGAAYAWQEAAPoFAAAAAA==&#10;">
                      <v:fill on="t" focussize="0,0"/>
                      <v:stroke weight="0.5pt" color="#000000 [3204]" joinstyle="round"/>
                      <v:imagedata o:title=""/>
                      <o:lock v:ext="edit" aspectratio="f"/>
                      <v:textbox>
                        <w:txbxContent>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Name of the city:</w:t>
                            </w:r>
                          </w:p>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Location of the city:</w:t>
                            </w:r>
                          </w:p>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The city is famous for:</w:t>
                            </w:r>
                          </w:p>
                          <w:p>
                            <w:pPr>
                              <w:rPr>
                                <w:rFonts w:hint="eastAsia" w:eastAsiaTheme="minorEastAsia"/>
                                <w:lang w:val="en-US" w:eastAsia="zh-CN"/>
                              </w:rPr>
                            </w:pPr>
                          </w:p>
                        </w:txbxContent>
                      </v:textbox>
                    </v:shape>
                  </w:pict>
                </mc:Fallback>
              </mc:AlternateContent>
            </w:r>
          </w:p>
          <w:p>
            <w:pPr>
              <w:widowControl/>
              <w:numPr>
                <w:ilvl w:val="0"/>
                <w:numId w:val="0"/>
              </w:numPr>
              <w:jc w:val="left"/>
              <w:rPr>
                <w:rFonts w:hint="default" w:ascii="Times New Roman" w:hAnsi="Times New Roman" w:eastAsia="宋体" w:cs="Times New Roman"/>
                <w:kern w:val="0"/>
                <w:sz w:val="24"/>
                <w:szCs w:val="20"/>
                <w:lang w:val="en-US" w:eastAsia="zh-CN"/>
              </w:rPr>
            </w:pPr>
          </w:p>
          <w:p>
            <w:pPr>
              <w:widowControl/>
              <w:jc w:val="left"/>
              <w:rPr>
                <w:rFonts w:hint="eastAsia" w:ascii="Times New Roman" w:hAnsi="Times New Roman" w:eastAsia="宋体" w:cs="Times New Roman"/>
                <w:kern w:val="0"/>
                <w:sz w:val="20"/>
                <w:szCs w:val="20"/>
              </w:rPr>
            </w:pPr>
            <w:r>
              <w:rPr>
                <w:rFonts w:hint="eastAsia" w:ascii="Times New Roman" w:hAnsi="Times New Roman" w:eastAsia="宋体" w:cs="Times New Roman"/>
                <w:kern w:val="0"/>
                <w:sz w:val="20"/>
                <w:szCs w:val="20"/>
              </w:rPr>
              <w:t xml:space="preserve"> </w:t>
            </w:r>
          </w:p>
          <w:p>
            <w:pPr>
              <w:widowControl/>
              <w:jc w:val="left"/>
              <w:rPr>
                <w:rFonts w:hint="eastAsia" w:ascii="Times New Roman" w:hAnsi="Times New Roman" w:eastAsia="宋体" w:cs="Times New Roman"/>
                <w:kern w:val="0"/>
                <w:sz w:val="20"/>
                <w:szCs w:val="20"/>
              </w:rPr>
            </w:pPr>
          </w:p>
          <w:p>
            <w:pPr>
              <w:widowControl/>
              <w:jc w:val="left"/>
              <w:rPr>
                <w:rFonts w:hint="eastAsia" w:ascii="Times New Roman" w:hAnsi="Times New Roman" w:eastAsia="宋体" w:cs="Times New Roman"/>
                <w:kern w:val="0"/>
                <w:sz w:val="20"/>
                <w:szCs w:val="20"/>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B) What information should a travel brochure include?</w:t>
            </w:r>
          </w:p>
          <w:p>
            <w:pPr>
              <w:widowControl/>
              <w:numPr>
                <w:ilvl w:val="0"/>
                <w:numId w:val="0"/>
              </w:numPr>
              <w:ind w:leftChars="0"/>
              <w:jc w:val="left"/>
              <w:rPr>
                <w:rFonts w:hint="eastAsia" w:ascii="Times New Roman" w:hAnsi="Times New Roman" w:eastAsia="宋体" w:cs="Times New Roman"/>
                <w:kern w:val="0"/>
                <w:sz w:val="20"/>
                <w:szCs w:val="20"/>
                <w:lang w:eastAsia="zh-CN"/>
              </w:rPr>
            </w:pPr>
            <w:r>
              <w:rPr>
                <w:rFonts w:hint="eastAsia" w:ascii="Times New Roman" w:hAnsi="Times New Roman" w:eastAsia="宋体" w:cs="Times New Roman"/>
                <w:kern w:val="0"/>
                <w:sz w:val="20"/>
                <w:szCs w:val="20"/>
                <w:lang w:eastAsia="zh-CN"/>
              </w:rPr>
              <w:drawing>
                <wp:inline distT="0" distB="0" distL="114300" distR="114300">
                  <wp:extent cx="2719070" cy="876300"/>
                  <wp:effectExtent l="0" t="0" r="5080" b="0"/>
                  <wp:docPr id="3" name="图片 3" descr="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导图"/>
                          <pic:cNvPicPr>
                            <a:picLocks noChangeAspect="1"/>
                          </pic:cNvPicPr>
                        </pic:nvPicPr>
                        <pic:blipFill>
                          <a:blip r:embed="rId6"/>
                          <a:stretch>
                            <a:fillRect/>
                          </a:stretch>
                        </pic:blipFill>
                        <pic:spPr>
                          <a:xfrm>
                            <a:off x="0" y="0"/>
                            <a:ext cx="2719070" cy="876300"/>
                          </a:xfrm>
                          <a:prstGeom prst="rect">
                            <a:avLst/>
                          </a:prstGeom>
                        </pic:spPr>
                      </pic:pic>
                    </a:graphicData>
                  </a:graphic>
                </wp:inline>
              </w:drawing>
            </w:r>
          </w:p>
          <w:p>
            <w:pPr>
              <w:widowControl/>
              <w:numPr>
                <w:ilvl w:val="0"/>
                <w:numId w:val="0"/>
              </w:numPr>
              <w:ind w:leftChars="0"/>
              <w:jc w:val="left"/>
              <w:rPr>
                <w:rFonts w:hint="eastAsia" w:ascii="Times New Roman" w:hAnsi="Times New Roman" w:eastAsia="宋体" w:cs="Times New Roman"/>
                <w:kern w:val="0"/>
                <w:sz w:val="20"/>
                <w:szCs w:val="20"/>
                <w:lang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C)Students are asked to divided into four groups and talk about the travel plan of the dream city they have chosen.</w:t>
            </w:r>
          </w:p>
          <w:p>
            <w:pPr>
              <w:widowControl/>
              <w:jc w:val="center"/>
              <w:rPr>
                <w:rFonts w:ascii="Times New Roman" w:hAnsi="Times New Roman" w:eastAsia="宋体" w:cs="Times New Roman"/>
                <w:kern w:val="0"/>
                <w:sz w:val="20"/>
                <w:szCs w:val="20"/>
              </w:rPr>
            </w:pPr>
            <w:r>
              <w:rPr>
                <w:rFonts w:hint="eastAsia" w:ascii="Times New Roman" w:hAnsi="Times New Roman" w:eastAsia="宋体" w:cs="Times New Roman"/>
                <w:kern w:val="0"/>
                <w:sz w:val="24"/>
                <w:szCs w:val="20"/>
              </w:rPr>
              <w:t>D</w:t>
            </w:r>
            <w:r>
              <w:rPr>
                <w:rFonts w:ascii="Times New Roman" w:hAnsi="Times New Roman" w:eastAsia="宋体" w:cs="Times New Roman"/>
                <w:kern w:val="0"/>
                <w:sz w:val="24"/>
                <w:szCs w:val="20"/>
              </w:rPr>
              <w:t>ay1</w:t>
            </w:r>
            <w:r>
              <w:rPr>
                <w:rFonts w:hint="eastAsia" w:ascii="Times New Roman" w:hAnsi="Times New Roman" w:eastAsia="宋体" w:cs="Times New Roman"/>
                <w:kern w:val="0"/>
                <w:sz w:val="24"/>
                <w:szCs w:val="20"/>
                <w:lang w:val="en-US" w:eastAsia="zh-CN"/>
              </w:rPr>
              <w:t>/Day2</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1215"/>
              <w:gridCol w:w="2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368" w:type="dxa"/>
                </w:tcPr>
                <w:p>
                  <w:pPr>
                    <w:widowControl w:val="0"/>
                    <w:jc w:val="both"/>
                    <w:rPr>
                      <w:rFonts w:ascii="Times New Roman" w:hAnsi="Times New Roman" w:eastAsia="宋体" w:cs="Times New Roman"/>
                      <w:kern w:val="0"/>
                      <w:sz w:val="24"/>
                      <w:szCs w:val="20"/>
                    </w:rPr>
                  </w:pPr>
                  <w:r>
                    <w:rPr>
                      <w:rFonts w:ascii="Times New Roman" w:hAnsi="Times New Roman" w:eastAsia="宋体" w:cs="Times New Roman"/>
                      <w:kern w:val="0"/>
                      <w:sz w:val="24"/>
                      <w:szCs w:val="20"/>
                    </w:rPr>
                    <w:t>Time</w:t>
                  </w:r>
                </w:p>
              </w:tc>
              <w:tc>
                <w:tcPr>
                  <w:tcW w:w="1215" w:type="dxa"/>
                </w:tcPr>
                <w:p>
                  <w:pPr>
                    <w:widowControl w:val="0"/>
                    <w:jc w:val="both"/>
                    <w:rPr>
                      <w:rFonts w:ascii="Times New Roman" w:hAnsi="Times New Roman" w:eastAsia="宋体" w:cs="Times New Roman"/>
                      <w:kern w:val="0"/>
                      <w:sz w:val="24"/>
                      <w:szCs w:val="20"/>
                    </w:rPr>
                  </w:pPr>
                  <w:r>
                    <w:rPr>
                      <w:rFonts w:ascii="Times New Roman" w:hAnsi="Times New Roman" w:eastAsia="宋体" w:cs="Times New Roman"/>
                      <w:kern w:val="0"/>
                      <w:sz w:val="24"/>
                      <w:szCs w:val="20"/>
                    </w:rPr>
                    <w:t>Places to go</w:t>
                  </w:r>
                </w:p>
              </w:tc>
              <w:tc>
                <w:tcPr>
                  <w:tcW w:w="2070" w:type="dxa"/>
                </w:tcPr>
                <w:p>
                  <w:pPr>
                    <w:widowControl w:val="0"/>
                    <w:jc w:val="both"/>
                    <w:rPr>
                      <w:rFonts w:ascii="Times New Roman" w:hAnsi="Times New Roman" w:eastAsia="宋体" w:cs="Times New Roman"/>
                      <w:kern w:val="0"/>
                      <w:sz w:val="24"/>
                      <w:szCs w:val="20"/>
                    </w:rPr>
                  </w:pPr>
                  <w:r>
                    <w:rPr>
                      <w:rFonts w:ascii="Times New Roman" w:hAnsi="Times New Roman" w:eastAsia="宋体" w:cs="Times New Roman"/>
                      <w:kern w:val="0"/>
                      <w:sz w:val="24"/>
                      <w:szCs w:val="20"/>
                    </w:rPr>
                    <w:t>Activities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368" w:type="dxa"/>
                </w:tcPr>
                <w:p>
                  <w:pPr>
                    <w:widowControl w:val="0"/>
                    <w:jc w:val="both"/>
                    <w:rPr>
                      <w:rFonts w:ascii="Times New Roman" w:hAnsi="Times New Roman" w:eastAsia="宋体" w:cs="Times New Roman"/>
                      <w:kern w:val="0"/>
                      <w:sz w:val="24"/>
                      <w:szCs w:val="20"/>
                    </w:rPr>
                  </w:pPr>
                  <w:r>
                    <w:rPr>
                      <w:rFonts w:ascii="Times New Roman" w:hAnsi="Times New Roman" w:eastAsia="宋体" w:cs="Times New Roman"/>
                      <w:kern w:val="0"/>
                      <w:sz w:val="24"/>
                      <w:szCs w:val="20"/>
                    </w:rPr>
                    <w:t>Morning</w:t>
                  </w:r>
                </w:p>
              </w:tc>
              <w:tc>
                <w:tcPr>
                  <w:tcW w:w="1215" w:type="dxa"/>
                </w:tcPr>
                <w:p>
                  <w:pPr>
                    <w:widowControl w:val="0"/>
                    <w:jc w:val="both"/>
                    <w:rPr>
                      <w:rFonts w:ascii="Times New Roman" w:hAnsi="Times New Roman" w:eastAsia="宋体" w:cs="Times New Roman"/>
                      <w:kern w:val="0"/>
                      <w:sz w:val="24"/>
                      <w:szCs w:val="20"/>
                    </w:rPr>
                  </w:pPr>
                </w:p>
              </w:tc>
              <w:tc>
                <w:tcPr>
                  <w:tcW w:w="2070" w:type="dxa"/>
                </w:tcPr>
                <w:p>
                  <w:pPr>
                    <w:widowControl w:val="0"/>
                    <w:jc w:val="both"/>
                    <w:rPr>
                      <w:rFonts w:ascii="Times New Roman" w:hAnsi="Times New Roman" w:eastAsia="宋体" w:cs="Times New Roman"/>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368" w:type="dxa"/>
                </w:tcPr>
                <w:p>
                  <w:pPr>
                    <w:widowControl w:val="0"/>
                    <w:jc w:val="both"/>
                    <w:rPr>
                      <w:rFonts w:ascii="Times New Roman" w:hAnsi="Times New Roman" w:eastAsia="宋体" w:cs="Times New Roman"/>
                      <w:kern w:val="0"/>
                      <w:sz w:val="24"/>
                      <w:szCs w:val="20"/>
                    </w:rPr>
                  </w:pPr>
                  <w:r>
                    <w:rPr>
                      <w:rFonts w:hint="eastAsia" w:ascii="Times New Roman" w:hAnsi="Times New Roman" w:eastAsia="宋体" w:cs="Times New Roman"/>
                      <w:kern w:val="0"/>
                      <w:sz w:val="24"/>
                      <w:szCs w:val="20"/>
                    </w:rPr>
                    <w:t>A</w:t>
                  </w:r>
                  <w:r>
                    <w:rPr>
                      <w:rFonts w:ascii="Times New Roman" w:hAnsi="Times New Roman" w:eastAsia="宋体" w:cs="Times New Roman"/>
                      <w:kern w:val="0"/>
                      <w:sz w:val="24"/>
                      <w:szCs w:val="20"/>
                    </w:rPr>
                    <w:t>fternoon</w:t>
                  </w:r>
                </w:p>
              </w:tc>
              <w:tc>
                <w:tcPr>
                  <w:tcW w:w="1215" w:type="dxa"/>
                </w:tcPr>
                <w:p>
                  <w:pPr>
                    <w:widowControl w:val="0"/>
                    <w:jc w:val="both"/>
                    <w:rPr>
                      <w:rFonts w:ascii="Times New Roman" w:hAnsi="Times New Roman" w:eastAsia="宋体" w:cs="Times New Roman"/>
                      <w:kern w:val="0"/>
                      <w:sz w:val="24"/>
                      <w:szCs w:val="20"/>
                    </w:rPr>
                  </w:pPr>
                </w:p>
              </w:tc>
              <w:tc>
                <w:tcPr>
                  <w:tcW w:w="2070" w:type="dxa"/>
                </w:tcPr>
                <w:p>
                  <w:pPr>
                    <w:widowControl w:val="0"/>
                    <w:jc w:val="both"/>
                    <w:rPr>
                      <w:rFonts w:ascii="Times New Roman" w:hAnsi="Times New Roman" w:eastAsia="宋体" w:cs="Times New Roman"/>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368" w:type="dxa"/>
                </w:tcPr>
                <w:p>
                  <w:pPr>
                    <w:widowControl w:val="0"/>
                    <w:jc w:val="both"/>
                    <w:rPr>
                      <w:rFonts w:ascii="Times New Roman" w:hAnsi="Times New Roman" w:eastAsia="宋体" w:cs="Times New Roman"/>
                      <w:kern w:val="0"/>
                      <w:sz w:val="24"/>
                      <w:szCs w:val="20"/>
                    </w:rPr>
                  </w:pPr>
                </w:p>
                <w:p>
                  <w:pPr>
                    <w:widowControl w:val="0"/>
                    <w:jc w:val="both"/>
                    <w:rPr>
                      <w:rFonts w:hint="default" w:ascii="Times New Roman" w:hAnsi="Times New Roman" w:eastAsia="宋体" w:cs="Times New Roman"/>
                      <w:kern w:val="0"/>
                      <w:sz w:val="24"/>
                      <w:szCs w:val="20"/>
                      <w:lang w:val="en-US" w:eastAsia="zh-CN"/>
                    </w:rPr>
                  </w:pPr>
                  <w:r>
                    <w:rPr>
                      <w:rFonts w:hint="eastAsia" w:ascii="Times New Roman" w:hAnsi="Times New Roman" w:eastAsia="宋体" w:cs="Times New Roman"/>
                      <w:kern w:val="0"/>
                      <w:sz w:val="24"/>
                      <w:szCs w:val="20"/>
                      <w:lang w:val="en-US" w:eastAsia="zh-CN"/>
                    </w:rPr>
                    <w:t>Evening</w:t>
                  </w:r>
                </w:p>
                <w:p>
                  <w:pPr>
                    <w:widowControl w:val="0"/>
                    <w:jc w:val="both"/>
                    <w:rPr>
                      <w:rFonts w:ascii="Times New Roman" w:hAnsi="Times New Roman" w:eastAsia="宋体" w:cs="Times New Roman"/>
                      <w:kern w:val="0"/>
                      <w:sz w:val="24"/>
                      <w:szCs w:val="20"/>
                    </w:rPr>
                  </w:pPr>
                </w:p>
                <w:p>
                  <w:pPr>
                    <w:widowControl w:val="0"/>
                    <w:jc w:val="both"/>
                    <w:rPr>
                      <w:rFonts w:ascii="Times New Roman" w:hAnsi="Times New Roman" w:eastAsia="宋体" w:cs="Times New Roman"/>
                      <w:kern w:val="0"/>
                      <w:sz w:val="24"/>
                      <w:szCs w:val="20"/>
                    </w:rPr>
                  </w:pPr>
                </w:p>
              </w:tc>
              <w:tc>
                <w:tcPr>
                  <w:tcW w:w="1215" w:type="dxa"/>
                </w:tcPr>
                <w:p>
                  <w:pPr>
                    <w:widowControl w:val="0"/>
                    <w:jc w:val="both"/>
                    <w:rPr>
                      <w:rFonts w:ascii="Times New Roman" w:hAnsi="Times New Roman" w:eastAsia="宋体" w:cs="Times New Roman"/>
                      <w:kern w:val="0"/>
                      <w:sz w:val="24"/>
                      <w:szCs w:val="20"/>
                    </w:rPr>
                  </w:pPr>
                </w:p>
              </w:tc>
              <w:tc>
                <w:tcPr>
                  <w:tcW w:w="2070" w:type="dxa"/>
                </w:tcPr>
                <w:p>
                  <w:pPr>
                    <w:widowControl w:val="0"/>
                    <w:jc w:val="both"/>
                    <w:rPr>
                      <w:rFonts w:ascii="Times New Roman" w:hAnsi="Times New Roman" w:eastAsia="宋体" w:cs="Times New Roman"/>
                      <w:kern w:val="0"/>
                      <w:sz w:val="24"/>
                      <w:szCs w:val="20"/>
                    </w:rPr>
                  </w:pPr>
                </w:p>
              </w:tc>
            </w:tr>
          </w:tbl>
          <w:p>
            <w:pPr>
              <w:widowControl/>
              <w:numPr>
                <w:ilvl w:val="0"/>
                <w:numId w:val="0"/>
              </w:numPr>
              <w:ind w:leftChars="0"/>
              <w:jc w:val="left"/>
              <w:rPr>
                <w:rFonts w:ascii="Times New Roman" w:hAnsi="Times New Roman" w:eastAsia="宋体" w:cs="Times New Roman"/>
                <w:kern w:val="0"/>
                <w:sz w:val="20"/>
                <w:szCs w:val="20"/>
              </w:rPr>
            </w:pPr>
          </w:p>
          <w:p>
            <w:pPr>
              <w:widowControl/>
              <w:jc w:val="left"/>
              <w:rPr>
                <w:rFonts w:ascii="Times New Roman" w:hAnsi="Times New Roman" w:eastAsia="宋体" w:cs="Times New Roman"/>
                <w:kern w:val="0"/>
                <w:sz w:val="20"/>
                <w:szCs w:val="20"/>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D)Students make their own travel brochure on the computer and upload to the platform.</w:t>
            </w: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Hans"/>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E)Show time:</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Each group choose a representative to introduce the brochure as a guide to the rest of the class in turn.</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Meantime, each group will be given scores by other groups and also give self-assessment according to the assessment form.</w:t>
            </w:r>
          </w:p>
          <w:p>
            <w:pPr>
              <w:widowControl/>
              <w:numPr>
                <w:ilvl w:val="0"/>
                <w:numId w:val="0"/>
              </w:numPr>
              <w:ind w:leftChars="0"/>
              <w:jc w:val="left"/>
              <w:rPr>
                <w:rFonts w:hint="default" w:ascii="Times New Roman" w:hAnsi="Times New Roman" w:eastAsia="宋体" w:cs="Times New Roman"/>
                <w:kern w:val="0"/>
                <w:sz w:val="24"/>
                <w:szCs w:val="20"/>
                <w:lang w:val="en-US" w:eastAsia="zh-Hans"/>
              </w:rPr>
            </w:pPr>
          </w:p>
        </w:tc>
        <w:tc>
          <w:tcPr>
            <w:tcW w:w="2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Create a real situation to motivate students to make a travel brochure and introduce it to the foreign tourists.</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Group work help them cooperate with each other better .</w:t>
            </w: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ascii="Times New Roman" w:hAnsi="Times New Roman" w:eastAsia="宋体" w:cs="Times New Roman"/>
                <w:kern w:val="0"/>
                <w:sz w:val="24"/>
                <w:szCs w:val="20"/>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Help the students to improve their intonation and tone. And cultivate their service awareness in the future career-how to serve tourists politely and correctly.</w:t>
            </w:r>
          </w:p>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p>
          <w:p>
            <w:pPr>
              <w:widowControl/>
              <w:spacing w:beforeAutospacing="0" w:after="150" w:afterAutospacing="0" w:line="240" w:lineRule="auto"/>
              <w:jc w:val="left"/>
              <w:rPr>
                <w:rFonts w:hint="default" w:ascii="Times New Roman" w:hAnsi="Times New Roman" w:eastAsia="宋体" w:cs="Times New Roman"/>
                <w:kern w:val="0"/>
                <w:sz w:val="24"/>
                <w:szCs w:val="20"/>
                <w:lang w:val="en-US" w:eastAsia="zh-CN"/>
              </w:rPr>
            </w:pPr>
            <w:r>
              <w:rPr>
                <w:rFonts w:hint="eastAsia" w:ascii="Times New Roman" w:hAnsi="Times New Roman" w:eastAsia="宋体" w:cs="Times New Roman"/>
                <w:kern w:val="0"/>
                <w:sz w:val="28"/>
                <w:szCs w:val="28"/>
                <w:lang w:val="en-US" w:eastAsia="zh-CN"/>
              </w:rPr>
              <w:t>The assessment form can make students be more active in learning and speaking.</w:t>
            </w:r>
          </w:p>
        </w:tc>
      </w:tr>
      <w:tr>
        <w:tblPrEx>
          <w:tblCellMar>
            <w:top w:w="0" w:type="dxa"/>
            <w:left w:w="108" w:type="dxa"/>
            <w:bottom w:w="0" w:type="dxa"/>
            <w:right w:w="108" w:type="dxa"/>
          </w:tblCellMar>
        </w:tblPrEx>
        <w:trPr>
          <w:trHeight w:val="1375"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left"/>
              <w:rPr>
                <w:rFonts w:hint="eastAsia" w:ascii="仿宋" w:hAnsi="仿宋" w:eastAsia="仿宋" w:cs="仿宋"/>
                <w:b/>
                <w:bCs/>
                <w:color w:val="000000"/>
                <w:kern w:val="0"/>
                <w:sz w:val="24"/>
                <w:szCs w:val="24"/>
                <w:lang w:val="en-US" w:eastAsia="zh-Hans"/>
              </w:rPr>
            </w:pPr>
            <w:r>
              <w:rPr>
                <w:rFonts w:hint="eastAsia" w:ascii="仿宋" w:hAnsi="仿宋" w:eastAsia="仿宋" w:cs="仿宋"/>
                <w:b/>
                <w:bCs/>
                <w:color w:val="000000"/>
                <w:kern w:val="0"/>
                <w:sz w:val="24"/>
                <w:szCs w:val="24"/>
                <w:lang w:val="en-US" w:eastAsia="zh-Hans"/>
              </w:rPr>
              <w:t>Step Four Summary</w:t>
            </w:r>
          </w:p>
          <w:p>
            <w:pPr>
              <w:widowControl/>
              <w:spacing w:beforeAutospacing="0" w:after="150" w:afterAutospacing="0" w:line="389" w:lineRule="auto"/>
              <w:jc w:val="left"/>
              <w:rPr>
                <w:rFonts w:hint="default"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CN"/>
              </w:rPr>
              <w:t>(1m)</w:t>
            </w:r>
          </w:p>
        </w:tc>
        <w:tc>
          <w:tcPr>
            <w:tcW w:w="5065"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Let the students recall what they have learnt in the unit.</w:t>
            </w:r>
          </w:p>
          <w:p>
            <w:pPr>
              <w:numPr>
                <w:ilvl w:val="0"/>
                <w:numId w:val="0"/>
              </w:numPr>
              <w:ind w:leftChars="0"/>
              <w:rPr>
                <w:rFonts w:ascii="Times New Roman" w:hAnsi="Times New Roman" w:eastAsia="宋体" w:cs="Times New Roman"/>
                <w:sz w:val="24"/>
                <w:lang w:val="en-US" w:eastAsia="zh-CN" w:bidi="ar-SA"/>
              </w:rPr>
            </w:pPr>
          </w:p>
          <w:p>
            <w:pPr>
              <w:widowControl/>
              <w:spacing w:beforeAutospacing="0" w:after="150" w:afterAutospacing="0" w:line="240" w:lineRule="auto"/>
              <w:jc w:val="left"/>
              <w:rPr>
                <w:rFonts w:hint="default" w:ascii="Times New Roman" w:hAnsi="Times New Roman" w:eastAsia="仿宋" w:cs="Times New Roman"/>
                <w:kern w:val="0"/>
                <w:sz w:val="24"/>
                <w:szCs w:val="24"/>
                <w:lang w:val="en-US" w:eastAsia="zh-Hans"/>
              </w:rPr>
            </w:pPr>
          </w:p>
        </w:tc>
        <w:tc>
          <w:tcPr>
            <w:tcW w:w="2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left"/>
              <w:rPr>
                <w:rFonts w:hint="eastAsia" w:ascii="Times New Roman" w:hAnsi="Times New Roman" w:eastAsia="宋体" w:cs="Times New Roman"/>
                <w:kern w:val="0"/>
                <w:sz w:val="28"/>
                <w:szCs w:val="28"/>
                <w:lang w:val="en-US" w:eastAsia="zh-CN"/>
              </w:rPr>
            </w:pPr>
            <w:r>
              <w:rPr>
                <w:rFonts w:ascii="Times New Roman" w:hAnsi="Times New Roman" w:eastAsia="宋体" w:cs="Times New Roman"/>
                <w:kern w:val="0"/>
                <w:sz w:val="24"/>
                <w:szCs w:val="20"/>
              </w:rPr>
              <w:t>T</w:t>
            </w:r>
            <w:r>
              <w:rPr>
                <w:rFonts w:hint="eastAsia" w:ascii="Times New Roman" w:hAnsi="Times New Roman" w:eastAsia="宋体" w:cs="Times New Roman"/>
                <w:kern w:val="0"/>
                <w:sz w:val="28"/>
                <w:szCs w:val="28"/>
                <w:lang w:val="en-US" w:eastAsia="zh-CN"/>
              </w:rPr>
              <w:t>o help the students consolidate the important contents in this period</w:t>
            </w:r>
          </w:p>
          <w:p>
            <w:pPr>
              <w:widowControl/>
              <w:spacing w:beforeAutospacing="0" w:after="150" w:afterAutospacing="0" w:line="240" w:lineRule="auto"/>
              <w:jc w:val="left"/>
              <w:rPr>
                <w:rFonts w:hint="eastAsia" w:ascii="仿宋" w:hAnsi="仿宋" w:eastAsia="仿宋" w:cs="仿宋"/>
                <w:kern w:val="0"/>
                <w:sz w:val="24"/>
                <w:szCs w:val="24"/>
                <w:lang w:eastAsia="zh-Hans"/>
              </w:rPr>
            </w:pPr>
          </w:p>
        </w:tc>
      </w:tr>
      <w:tr>
        <w:tblPrEx>
          <w:tblCellMar>
            <w:top w:w="0" w:type="dxa"/>
            <w:left w:w="108" w:type="dxa"/>
            <w:bottom w:w="0" w:type="dxa"/>
            <w:right w:w="108" w:type="dxa"/>
          </w:tblCellMar>
        </w:tblPrEx>
        <w:trPr>
          <w:trHeight w:val="1758"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left"/>
              <w:rPr>
                <w:rFonts w:hint="eastAsia" w:ascii="仿宋" w:hAnsi="仿宋" w:eastAsia="仿宋" w:cs="仿宋"/>
                <w:b/>
                <w:bCs/>
                <w:color w:val="000000"/>
                <w:kern w:val="0"/>
                <w:sz w:val="24"/>
                <w:szCs w:val="24"/>
                <w:lang w:val="en-US" w:eastAsia="zh-CN"/>
              </w:rPr>
            </w:pPr>
            <w:r>
              <w:rPr>
                <w:rFonts w:hint="eastAsia" w:ascii="仿宋" w:hAnsi="仿宋" w:eastAsia="仿宋" w:cs="仿宋"/>
                <w:b/>
                <w:bCs/>
                <w:color w:val="000000"/>
                <w:kern w:val="0"/>
                <w:sz w:val="24"/>
                <w:szCs w:val="24"/>
                <w:lang w:val="en-US" w:eastAsia="zh-Hans"/>
              </w:rPr>
              <w:t>Step</w:t>
            </w:r>
            <w:r>
              <w:rPr>
                <w:rFonts w:hint="eastAsia" w:ascii="仿宋" w:hAnsi="仿宋" w:eastAsia="仿宋" w:cs="仿宋"/>
                <w:b/>
                <w:bCs/>
                <w:color w:val="000000"/>
                <w:kern w:val="0"/>
                <w:sz w:val="24"/>
                <w:szCs w:val="24"/>
                <w:lang w:val="en-US" w:eastAsia="zh-CN"/>
              </w:rPr>
              <w:t xml:space="preserve"> Five</w:t>
            </w:r>
          </w:p>
          <w:p>
            <w:pPr>
              <w:widowControl/>
              <w:jc w:val="left"/>
              <w:rPr>
                <w:rFonts w:hint="eastAsia" w:ascii="仿宋" w:hAnsi="仿宋" w:eastAsia="仿宋" w:cs="仿宋"/>
                <w:b/>
                <w:bCs/>
                <w:color w:val="000000"/>
                <w:kern w:val="0"/>
                <w:sz w:val="24"/>
                <w:szCs w:val="24"/>
                <w:lang w:val="en-US" w:eastAsia="zh-Hans"/>
              </w:rPr>
            </w:pPr>
            <w:r>
              <w:rPr>
                <w:rFonts w:hint="eastAsia" w:ascii="仿宋" w:hAnsi="仿宋" w:eastAsia="仿宋" w:cs="仿宋"/>
                <w:b/>
                <w:bCs/>
                <w:color w:val="000000"/>
                <w:kern w:val="0"/>
                <w:sz w:val="24"/>
                <w:szCs w:val="24"/>
                <w:lang w:val="en-US" w:eastAsia="zh-Hans"/>
              </w:rPr>
              <w:t>Homework</w:t>
            </w:r>
          </w:p>
          <w:p>
            <w:pPr>
              <w:widowControl/>
              <w:jc w:val="left"/>
              <w:rPr>
                <w:rFonts w:ascii="Times New Roman" w:hAnsi="Times New Roman" w:eastAsia="宋体" w:cs="Times New Roman"/>
                <w:kern w:val="0"/>
                <w:sz w:val="24"/>
                <w:szCs w:val="20"/>
              </w:rPr>
            </w:pPr>
            <w:r>
              <w:rPr>
                <w:rFonts w:hint="eastAsia" w:ascii="仿宋" w:hAnsi="仿宋" w:eastAsia="仿宋" w:cs="仿宋"/>
                <w:b/>
                <w:bCs/>
                <w:color w:val="000000"/>
                <w:kern w:val="0"/>
                <w:sz w:val="24"/>
                <w:szCs w:val="24"/>
                <w:lang w:val="en-US" w:eastAsia="zh-CN"/>
              </w:rPr>
              <w:t>(1m)</w:t>
            </w:r>
          </w:p>
          <w:p>
            <w:pPr>
              <w:widowControl/>
              <w:spacing w:beforeAutospacing="0" w:after="150" w:afterAutospacing="0" w:line="389" w:lineRule="auto"/>
              <w:jc w:val="left"/>
              <w:rPr>
                <w:rFonts w:hint="default" w:ascii="Times New Roman" w:hAnsi="Times New Roman" w:eastAsia="仿宋" w:cs="Times New Roman"/>
                <w:b/>
                <w:bCs/>
                <w:color w:val="000000"/>
                <w:kern w:val="0"/>
                <w:sz w:val="24"/>
                <w:szCs w:val="24"/>
                <w:lang w:val="en-US" w:eastAsia="zh-Hans"/>
              </w:rPr>
            </w:pPr>
          </w:p>
        </w:tc>
        <w:tc>
          <w:tcPr>
            <w:tcW w:w="7864"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Assign the homework to the class:</w:t>
            </w:r>
          </w:p>
          <w:p>
            <w:pPr>
              <w:widowControl/>
              <w:jc w:val="left"/>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1)To learn the key expressions and sentences by heart.</w:t>
            </w:r>
          </w:p>
          <w:p>
            <w:pPr>
              <w:widowControl/>
              <w:jc w:val="left"/>
              <w:rPr>
                <w:rFonts w:hint="default" w:ascii="Times New Roman" w:hAnsi="Times New Roman" w:eastAsia="仿宋" w:cs="Times New Roman"/>
                <w:kern w:val="0"/>
                <w:sz w:val="24"/>
                <w:szCs w:val="24"/>
                <w:lang w:val="en-US" w:eastAsia="zh-Hans" w:bidi="ar-SA"/>
              </w:rPr>
            </w:pPr>
            <w:r>
              <w:rPr>
                <w:rFonts w:hint="eastAsia" w:ascii="Times New Roman" w:hAnsi="Times New Roman" w:eastAsia="宋体" w:cs="Times New Roman"/>
                <w:kern w:val="0"/>
                <w:sz w:val="28"/>
                <w:szCs w:val="28"/>
                <w:lang w:val="en-US" w:eastAsia="zh-CN"/>
              </w:rPr>
              <w:t xml:space="preserve">2)To make the travel brochure better </w:t>
            </w:r>
          </w:p>
        </w:tc>
      </w:tr>
      <w:tr>
        <w:tblPrEx>
          <w:tblCellMar>
            <w:top w:w="0" w:type="dxa"/>
            <w:left w:w="108" w:type="dxa"/>
            <w:bottom w:w="0" w:type="dxa"/>
            <w:right w:w="108" w:type="dxa"/>
          </w:tblCellMar>
        </w:tblPrEx>
        <w:trPr>
          <w:trHeight w:val="1437" w:hRule="atLeast"/>
          <w:jc w:val="center"/>
        </w:trPr>
        <w:tc>
          <w:tcPr>
            <w:tcW w:w="157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389" w:lineRule="auto"/>
              <w:jc w:val="left"/>
              <w:rPr>
                <w:rFonts w:hint="eastAsia" w:ascii="仿宋" w:hAnsi="仿宋" w:eastAsia="仿宋" w:cs="仿宋"/>
                <w:b/>
                <w:bCs/>
                <w:color w:val="000000"/>
                <w:kern w:val="0"/>
                <w:sz w:val="24"/>
                <w:szCs w:val="24"/>
                <w:lang w:val="en-US" w:eastAsia="zh-Hans"/>
              </w:rPr>
            </w:pPr>
            <w:r>
              <w:rPr>
                <w:rFonts w:hint="eastAsia" w:ascii="仿宋" w:hAnsi="仿宋" w:eastAsia="仿宋" w:cs="仿宋"/>
                <w:b/>
                <w:bCs/>
                <w:color w:val="000000"/>
                <w:kern w:val="0"/>
                <w:sz w:val="24"/>
                <w:szCs w:val="24"/>
                <w:lang w:val="en-US" w:eastAsia="zh-Hans"/>
              </w:rPr>
              <w:t>教学反思</w:t>
            </w:r>
          </w:p>
        </w:tc>
        <w:tc>
          <w:tcPr>
            <w:tcW w:w="7864"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pacing w:beforeAutospacing="0" w:after="150" w:afterAutospacing="0" w:line="24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该课内容是完成单元任务：制作一个旅游手册。课前利用学习通教学平台让学生自由分组，让学生观看微课视频，了解“旅游手册”的内容；让学生分组查找中国城市的景点资源并上传至学习通，为课堂活动做好充分准备。课堂上为学生提供一篇北京二日游的计划书，让学生在各种阅读活动中知晓北京及北京景点文化，从而熟练掌握介绍城市景点和活动的语言和句型，为各小组制作旅游手册奠定坚实的语言基础。在语篇阅读中培养文化意识和提高思维能力，使学生能够作为作为导游熟练向外国游客介绍中国城市。课前、课中、课后的活动都践行以学生为中心的理论，关注学生核心素养的培养，让学生在旅游情境中感受“导游”的工作职责，在分工协作中体会学习的乐趣。</w:t>
            </w:r>
          </w:p>
          <w:p>
            <w:pPr>
              <w:widowControl/>
              <w:spacing w:beforeAutospacing="0" w:after="150" w:afterAutospacing="0" w:line="24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学生学情了解：</w:t>
            </w:r>
          </w:p>
          <w:p>
            <w:pPr>
              <w:widowControl/>
              <w:spacing w:beforeAutospacing="0" w:after="150" w:afterAutospacing="0" w:line="240" w:lineRule="auto"/>
              <w:jc w:val="left"/>
              <w:rPr>
                <w:rFonts w:hint="eastAsia"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drawing>
                <wp:inline distT="0" distB="0" distL="114300" distR="114300">
                  <wp:extent cx="1887855" cy="2669540"/>
                  <wp:effectExtent l="0" t="0" r="17145" b="16510"/>
                  <wp:docPr id="15" name="图片 1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
                          <pic:cNvPicPr>
                            <a:picLocks noChangeAspect="1"/>
                          </pic:cNvPicPr>
                        </pic:nvPicPr>
                        <pic:blipFill>
                          <a:blip r:embed="rId7"/>
                          <a:stretch>
                            <a:fillRect/>
                          </a:stretch>
                        </pic:blipFill>
                        <pic:spPr>
                          <a:xfrm>
                            <a:off x="0" y="0"/>
                            <a:ext cx="1887855" cy="2669540"/>
                          </a:xfrm>
                          <a:prstGeom prst="rect">
                            <a:avLst/>
                          </a:prstGeom>
                        </pic:spPr>
                      </pic:pic>
                    </a:graphicData>
                  </a:graphic>
                </wp:inline>
              </w:drawing>
            </w:r>
          </w:p>
          <w:p>
            <w:pPr>
              <w:widowControl/>
              <w:spacing w:beforeAutospacing="0" w:after="150" w:afterAutospacing="0" w:line="240" w:lineRule="auto"/>
              <w:jc w:val="left"/>
              <w:rPr>
                <w:rFonts w:hint="default" w:ascii="仿宋" w:hAnsi="仿宋" w:eastAsia="仿宋" w:cs="仿宋"/>
                <w:kern w:val="0"/>
                <w:sz w:val="24"/>
                <w:szCs w:val="24"/>
                <w:lang w:val="en-US" w:eastAsia="zh-CN"/>
              </w:rPr>
            </w:pPr>
          </w:p>
          <w:p>
            <w:pPr>
              <w:widowControl/>
              <w:spacing w:beforeAutospacing="0" w:after="150" w:afterAutospacing="0" w:line="24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学生小组活动：</w:t>
            </w:r>
          </w:p>
          <w:p>
            <w:pPr>
              <w:widowControl/>
              <w:spacing w:beforeAutospacing="0" w:after="150" w:afterAutospacing="0" w:line="240" w:lineRule="auto"/>
              <w:jc w:val="left"/>
              <w:rPr>
                <w:rFonts w:hint="default"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drawing>
                <wp:inline distT="0" distB="0" distL="114300" distR="114300">
                  <wp:extent cx="1283335" cy="1708785"/>
                  <wp:effectExtent l="0" t="0" r="12065" b="5715"/>
                  <wp:docPr id="14" name="图片 1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6"/>
                          <pic:cNvPicPr>
                            <a:picLocks noChangeAspect="1"/>
                          </pic:cNvPicPr>
                        </pic:nvPicPr>
                        <pic:blipFill>
                          <a:blip r:embed="rId8"/>
                          <a:stretch>
                            <a:fillRect/>
                          </a:stretch>
                        </pic:blipFill>
                        <pic:spPr>
                          <a:xfrm>
                            <a:off x="0" y="0"/>
                            <a:ext cx="1283335" cy="1708785"/>
                          </a:xfrm>
                          <a:prstGeom prst="rect">
                            <a:avLst/>
                          </a:prstGeom>
                        </pic:spPr>
                      </pic:pic>
                    </a:graphicData>
                  </a:graphic>
                </wp:inline>
              </w:drawing>
            </w:r>
          </w:p>
          <w:p>
            <w:pPr>
              <w:widowControl/>
              <w:spacing w:beforeAutospacing="0" w:after="150" w:afterAutospacing="0" w:line="240" w:lineRule="auto"/>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学生小组的景点图片：</w:t>
            </w:r>
            <w:r>
              <w:rPr>
                <w:rFonts w:hint="default" w:ascii="仿宋" w:hAnsi="仿宋" w:eastAsia="仿宋" w:cs="仿宋"/>
                <w:kern w:val="0"/>
                <w:sz w:val="24"/>
                <w:szCs w:val="24"/>
                <w:lang w:val="en-US" w:eastAsia="zh-CN"/>
              </w:rPr>
              <w:drawing>
                <wp:inline distT="0" distB="0" distL="114300" distR="114300">
                  <wp:extent cx="1112520" cy="1483995"/>
                  <wp:effectExtent l="0" t="0" r="11430" b="1905"/>
                  <wp:docPr id="11" name="图片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
                          <pic:cNvPicPr>
                            <a:picLocks noChangeAspect="1"/>
                          </pic:cNvPicPr>
                        </pic:nvPicPr>
                        <pic:blipFill>
                          <a:blip r:embed="rId9"/>
                          <a:stretch>
                            <a:fillRect/>
                          </a:stretch>
                        </pic:blipFill>
                        <pic:spPr>
                          <a:xfrm>
                            <a:off x="0" y="0"/>
                            <a:ext cx="1112520" cy="1483995"/>
                          </a:xfrm>
                          <a:prstGeom prst="rect">
                            <a:avLst/>
                          </a:prstGeom>
                        </pic:spPr>
                      </pic:pic>
                    </a:graphicData>
                  </a:graphic>
                </wp:inline>
              </w:drawing>
            </w:r>
            <w:r>
              <w:rPr>
                <w:rFonts w:hint="default" w:ascii="仿宋" w:hAnsi="仿宋" w:eastAsia="仿宋" w:cs="仿宋"/>
                <w:kern w:val="0"/>
                <w:sz w:val="24"/>
                <w:szCs w:val="24"/>
                <w:lang w:val="en-US" w:eastAsia="zh-CN"/>
              </w:rPr>
              <w:drawing>
                <wp:inline distT="0" distB="0" distL="114300" distR="114300">
                  <wp:extent cx="985520" cy="1752600"/>
                  <wp:effectExtent l="0" t="0" r="5080" b="0"/>
                  <wp:docPr id="10" name="图片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
                          <pic:cNvPicPr>
                            <a:picLocks noChangeAspect="1"/>
                          </pic:cNvPicPr>
                        </pic:nvPicPr>
                        <pic:blipFill>
                          <a:blip r:embed="rId10"/>
                          <a:stretch>
                            <a:fillRect/>
                          </a:stretch>
                        </pic:blipFill>
                        <pic:spPr>
                          <a:xfrm>
                            <a:off x="0" y="0"/>
                            <a:ext cx="985520" cy="1752600"/>
                          </a:xfrm>
                          <a:prstGeom prst="rect">
                            <a:avLst/>
                          </a:prstGeom>
                        </pic:spPr>
                      </pic:pic>
                    </a:graphicData>
                  </a:graphic>
                </wp:inline>
              </w:drawing>
            </w:r>
            <w:r>
              <w:rPr>
                <w:rFonts w:hint="default" w:ascii="仿宋" w:hAnsi="仿宋" w:eastAsia="仿宋" w:cs="仿宋"/>
                <w:kern w:val="0"/>
                <w:sz w:val="24"/>
                <w:szCs w:val="24"/>
                <w:lang w:val="en-US" w:eastAsia="zh-CN"/>
              </w:rPr>
              <w:drawing>
                <wp:inline distT="0" distB="0" distL="114300" distR="114300">
                  <wp:extent cx="862330" cy="1533525"/>
                  <wp:effectExtent l="0" t="0" r="13970" b="9525"/>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11"/>
                          <a:stretch>
                            <a:fillRect/>
                          </a:stretch>
                        </pic:blipFill>
                        <pic:spPr>
                          <a:xfrm>
                            <a:off x="0" y="0"/>
                            <a:ext cx="862330" cy="1533525"/>
                          </a:xfrm>
                          <a:prstGeom prst="round2SameRect">
                            <a:avLst/>
                          </a:prstGeom>
                        </pic:spPr>
                      </pic:pic>
                    </a:graphicData>
                  </a:graphic>
                </wp:inline>
              </w:drawing>
            </w:r>
            <w:r>
              <w:rPr>
                <w:rFonts w:hint="default" w:ascii="仿宋" w:hAnsi="仿宋" w:eastAsia="仿宋" w:cs="仿宋"/>
                <w:kern w:val="0"/>
                <w:sz w:val="24"/>
                <w:szCs w:val="24"/>
                <w:lang w:val="en-US" w:eastAsia="zh-CN"/>
              </w:rPr>
              <w:drawing>
                <wp:inline distT="0" distB="0" distL="114300" distR="114300">
                  <wp:extent cx="760730" cy="1539240"/>
                  <wp:effectExtent l="0" t="0" r="1270" b="3810"/>
                  <wp:docPr id="7" name="图片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
                          <pic:cNvPicPr>
                            <a:picLocks noChangeAspect="1"/>
                          </pic:cNvPicPr>
                        </pic:nvPicPr>
                        <pic:blipFill>
                          <a:blip r:embed="rId12"/>
                          <a:stretch>
                            <a:fillRect/>
                          </a:stretch>
                        </pic:blipFill>
                        <pic:spPr>
                          <a:xfrm>
                            <a:off x="0" y="0"/>
                            <a:ext cx="760730" cy="1539240"/>
                          </a:xfrm>
                          <a:prstGeom prst="rect">
                            <a:avLst/>
                          </a:prstGeom>
                        </pic:spPr>
                      </pic:pic>
                    </a:graphicData>
                  </a:graphic>
                </wp:inline>
              </w:drawing>
            </w:r>
          </w:p>
          <w:p>
            <w:pPr>
              <w:widowControl/>
              <w:spacing w:beforeAutospacing="0" w:after="150" w:afterAutospacing="0" w:line="24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学生小组的作品（旅游手册）：</w:t>
            </w:r>
          </w:p>
          <w:p>
            <w:pPr>
              <w:widowControl/>
              <w:spacing w:beforeAutospacing="0" w:after="150" w:afterAutospacing="0" w:line="240" w:lineRule="auto"/>
              <w:jc w:val="left"/>
              <w:rPr>
                <w:rFonts w:hint="default" w:ascii="仿宋" w:hAnsi="仿宋" w:eastAsia="仿宋" w:cs="仿宋"/>
                <w:kern w:val="0"/>
                <w:sz w:val="24"/>
                <w:szCs w:val="24"/>
                <w:lang w:val="en-US" w:eastAsia="zh-CN"/>
              </w:rPr>
            </w:pPr>
            <w:r>
              <w:rPr>
                <w:rFonts w:hint="default" w:ascii="仿宋" w:hAnsi="仿宋" w:eastAsia="仿宋" w:cs="仿宋"/>
                <w:kern w:val="0"/>
                <w:sz w:val="24"/>
                <w:szCs w:val="24"/>
                <w:lang w:val="en-US" w:eastAsia="zh-CN"/>
              </w:rPr>
              <w:drawing>
                <wp:inline distT="0" distB="0" distL="114300" distR="114300">
                  <wp:extent cx="1742440" cy="2426970"/>
                  <wp:effectExtent l="0" t="0" r="10160" b="11430"/>
                  <wp:docPr id="6" name="图片 6" descr="学生作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生作品1"/>
                          <pic:cNvPicPr>
                            <a:picLocks noChangeAspect="1"/>
                          </pic:cNvPicPr>
                        </pic:nvPicPr>
                        <pic:blipFill>
                          <a:blip r:embed="rId13"/>
                          <a:stretch>
                            <a:fillRect/>
                          </a:stretch>
                        </pic:blipFill>
                        <pic:spPr>
                          <a:xfrm>
                            <a:off x="0" y="0"/>
                            <a:ext cx="1742440" cy="2426970"/>
                          </a:xfrm>
                          <a:prstGeom prst="rect">
                            <a:avLst/>
                          </a:prstGeom>
                        </pic:spPr>
                      </pic:pic>
                    </a:graphicData>
                  </a:graphic>
                </wp:inline>
              </w:drawing>
            </w:r>
          </w:p>
          <w:p>
            <w:pPr>
              <w:widowControl/>
              <w:spacing w:beforeAutospacing="0" w:after="150" w:afterAutospacing="0" w:line="240" w:lineRule="auto"/>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课堂整个教学过程都较为流畅，就是学生小组作品呈现时，因为操作的原因，还有一组作品还未上传到学习平台，使得后面作品评价未完整。在时间的把控上还需精心设计，以达到课堂效果的最佳。</w:t>
            </w:r>
            <w:bookmarkStart w:id="0" w:name="_GoBack"/>
            <w:bookmarkEnd w:id="0"/>
          </w:p>
        </w:tc>
      </w:tr>
    </w:tbl>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B0D5F5"/>
    <w:multiLevelType w:val="singleLevel"/>
    <w:tmpl w:val="48B0D5F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9082D"/>
    <w:rsid w:val="0E5C2838"/>
    <w:rsid w:val="0F814E07"/>
    <w:rsid w:val="0FF60AE2"/>
    <w:rsid w:val="20AD3DBF"/>
    <w:rsid w:val="21C4032F"/>
    <w:rsid w:val="22304E73"/>
    <w:rsid w:val="28227864"/>
    <w:rsid w:val="2A7F28B4"/>
    <w:rsid w:val="2C6A4258"/>
    <w:rsid w:val="2D52637B"/>
    <w:rsid w:val="2E0176D7"/>
    <w:rsid w:val="2F987AC6"/>
    <w:rsid w:val="3A100B2D"/>
    <w:rsid w:val="3DAF16E5"/>
    <w:rsid w:val="3DF331CF"/>
    <w:rsid w:val="4BC807EB"/>
    <w:rsid w:val="53FD0541"/>
    <w:rsid w:val="58752CBB"/>
    <w:rsid w:val="641C5041"/>
    <w:rsid w:val="6C250753"/>
    <w:rsid w:val="753D49EC"/>
    <w:rsid w:val="75556DB3"/>
    <w:rsid w:val="7A0026DA"/>
    <w:rsid w:val="7AC936D8"/>
    <w:rsid w:val="7BD76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Words>
  <Characters>160</Characters>
  <Lines>1</Lines>
  <Paragraphs>1</Paragraphs>
  <TotalTime>32</TotalTime>
  <ScaleCrop>false</ScaleCrop>
  <LinksUpToDate>false</LinksUpToDate>
  <CharactersWithSpaces>186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水汀</cp:lastModifiedBy>
  <dcterms:modified xsi:type="dcterms:W3CDTF">2021-05-27T23:47:42Z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